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0D2525" w14:textId="77777777" w:rsidR="00BE3C2F" w:rsidRPr="007E12F8" w:rsidRDefault="00BE3C2F" w:rsidP="00BE3C2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</w:pPr>
      <w:r w:rsidRPr="007E12F8"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  <w:t xml:space="preserve">Ф НАО </w:t>
      </w:r>
      <w:r w:rsidRPr="007E12F8">
        <w:rPr>
          <w:rFonts w:ascii="Times New Roman" w:eastAsia="Times New Roman" w:hAnsi="Times New Roman" w:cs="Times New Roman"/>
          <w:b/>
          <w:color w:val="000000"/>
          <w:spacing w:val="2"/>
          <w:lang w:val="kk-KZ" w:eastAsia="ru-RU"/>
        </w:rPr>
        <w:t>КМУ</w:t>
      </w:r>
      <w:r w:rsidRPr="007E12F8"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  <w:t xml:space="preserve"> 1-2-04/05</w:t>
      </w:r>
    </w:p>
    <w:p w14:paraId="1056C919" w14:textId="77777777" w:rsidR="00BE3C2F" w:rsidRPr="007E12F8" w:rsidRDefault="00BE3C2F" w:rsidP="00BE3C2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</w:pPr>
    </w:p>
    <w:p w14:paraId="6C6D7096" w14:textId="7A75E842" w:rsidR="00BE3C2F" w:rsidRPr="007E12F8" w:rsidRDefault="00BE3C2F" w:rsidP="00BE3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</w:pPr>
      <w:r w:rsidRPr="007E12F8"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  <w:t>Список</w:t>
      </w:r>
      <w:r w:rsidRPr="007E12F8">
        <w:rPr>
          <w:rFonts w:ascii="Times New Roman" w:eastAsia="Calibri" w:hAnsi="Times New Roman" w:cs="Times New Roman"/>
          <w:b/>
        </w:rPr>
        <w:t xml:space="preserve"> </w:t>
      </w:r>
      <w:r w:rsidRPr="007E12F8"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  <w:t xml:space="preserve">научных трудов </w:t>
      </w:r>
      <w:r w:rsidR="00242308" w:rsidRPr="007E12F8">
        <w:rPr>
          <w:rFonts w:ascii="Times New Roman" w:eastAsia="Times New Roman" w:hAnsi="Times New Roman" w:cs="Times New Roman"/>
          <w:b/>
          <w:color w:val="000000"/>
          <w:spacing w:val="2"/>
          <w:lang w:val="kk-KZ" w:eastAsia="ru-RU"/>
        </w:rPr>
        <w:t>ассоциированного профессора кафедры Биомедицины</w:t>
      </w:r>
      <w:r w:rsidRPr="007E12F8">
        <w:rPr>
          <w:rFonts w:ascii="Times New Roman" w:eastAsia="Times New Roman" w:hAnsi="Times New Roman" w:cs="Times New Roman"/>
          <w:b/>
          <w:color w:val="000000"/>
          <w:spacing w:val="2"/>
          <w:lang w:val="kk-KZ" w:eastAsia="ru-RU"/>
        </w:rPr>
        <w:t>,</w:t>
      </w:r>
      <w:r w:rsidRPr="007E12F8"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  <w:t xml:space="preserve"> </w:t>
      </w:r>
      <w:r w:rsidRPr="007E12F8">
        <w:rPr>
          <w:rFonts w:ascii="Times New Roman" w:eastAsia="Times New Roman" w:hAnsi="Times New Roman" w:cs="Times New Roman"/>
          <w:b/>
          <w:color w:val="000000"/>
          <w:spacing w:val="2"/>
          <w:lang w:val="kk-KZ" w:eastAsia="ru-RU"/>
        </w:rPr>
        <w:t xml:space="preserve">к. </w:t>
      </w:r>
      <w:r w:rsidR="00242308" w:rsidRPr="007E12F8">
        <w:rPr>
          <w:rFonts w:ascii="Times New Roman" w:eastAsia="Times New Roman" w:hAnsi="Times New Roman" w:cs="Times New Roman"/>
          <w:b/>
          <w:color w:val="000000"/>
          <w:spacing w:val="2"/>
          <w:lang w:val="kk-KZ" w:eastAsia="ru-RU"/>
        </w:rPr>
        <w:t>б</w:t>
      </w:r>
      <w:r w:rsidRPr="007E12F8">
        <w:rPr>
          <w:rFonts w:ascii="Times New Roman" w:eastAsia="Times New Roman" w:hAnsi="Times New Roman" w:cs="Times New Roman"/>
          <w:b/>
          <w:color w:val="000000"/>
          <w:spacing w:val="2"/>
          <w:lang w:val="kk-KZ" w:eastAsia="ru-RU"/>
        </w:rPr>
        <w:t>. н.,</w:t>
      </w:r>
    </w:p>
    <w:p w14:paraId="3D8526A6" w14:textId="4D40BA0F" w:rsidR="00BE3C2F" w:rsidRPr="007E12F8" w:rsidRDefault="00BE3C2F" w:rsidP="00BE3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</w:pPr>
      <w:r w:rsidRPr="007E12F8"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  <w:t>НАО «</w:t>
      </w:r>
      <w:r w:rsidRPr="007E12F8">
        <w:rPr>
          <w:rFonts w:ascii="Times New Roman" w:eastAsia="Times New Roman" w:hAnsi="Times New Roman" w:cs="Times New Roman"/>
          <w:b/>
          <w:color w:val="000000"/>
          <w:spacing w:val="2"/>
          <w:lang w:val="kk-KZ" w:eastAsia="ru-RU"/>
        </w:rPr>
        <w:t>Карагандинский медицинский университет</w:t>
      </w:r>
      <w:r w:rsidRPr="007E12F8"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  <w:t>»</w:t>
      </w:r>
      <w:r w:rsidRPr="007E12F8">
        <w:rPr>
          <w:rFonts w:ascii="Times New Roman" w:eastAsia="Times New Roman" w:hAnsi="Times New Roman" w:cs="Times New Roman"/>
          <w:b/>
          <w:color w:val="000000"/>
          <w:spacing w:val="2"/>
          <w:lang w:val="kk-KZ" w:eastAsia="ru-RU"/>
        </w:rPr>
        <w:t xml:space="preserve"> </w:t>
      </w:r>
      <w:r w:rsidR="00242308" w:rsidRPr="007E12F8">
        <w:rPr>
          <w:rFonts w:ascii="Times New Roman" w:eastAsia="Times New Roman" w:hAnsi="Times New Roman" w:cs="Times New Roman"/>
          <w:b/>
          <w:color w:val="000000"/>
          <w:spacing w:val="2"/>
          <w:lang w:val="kk-KZ" w:eastAsia="ru-RU"/>
        </w:rPr>
        <w:t>Поздняковой Елены Владимировны</w:t>
      </w:r>
      <w:r w:rsidRPr="007E12F8"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  <w:t xml:space="preserve"> за 20</w:t>
      </w:r>
      <w:r w:rsidR="00D225C2" w:rsidRPr="007E12F8">
        <w:rPr>
          <w:rFonts w:ascii="Times New Roman" w:eastAsia="Times New Roman" w:hAnsi="Times New Roman" w:cs="Times New Roman"/>
          <w:b/>
          <w:color w:val="000000"/>
          <w:spacing w:val="2"/>
          <w:lang w:val="kk-KZ" w:eastAsia="ru-RU"/>
        </w:rPr>
        <w:t>19</w:t>
      </w:r>
      <w:r w:rsidRPr="007E12F8"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  <w:t>-202</w:t>
      </w:r>
      <w:r w:rsidR="00242308" w:rsidRPr="007E12F8"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  <w:t>6</w:t>
      </w:r>
      <w:r w:rsidRPr="007E12F8"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  <w:t xml:space="preserve"> годы </w:t>
      </w:r>
    </w:p>
    <w:p w14:paraId="38288765" w14:textId="77777777" w:rsidR="00BE3C2F" w:rsidRPr="007E12F8" w:rsidRDefault="00BE3C2F" w:rsidP="00BE3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</w:p>
    <w:tbl>
      <w:tblPr>
        <w:tblW w:w="506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18"/>
        <w:gridCol w:w="4180"/>
        <w:gridCol w:w="1291"/>
        <w:gridCol w:w="5642"/>
        <w:gridCol w:w="852"/>
        <w:gridCol w:w="2155"/>
      </w:tblGrid>
      <w:tr w:rsidR="00BE3C2F" w:rsidRPr="007E12F8" w14:paraId="76706C19" w14:textId="77777777" w:rsidTr="00CA38E8">
        <w:tc>
          <w:tcPr>
            <w:tcW w:w="210" w:type="pct"/>
          </w:tcPr>
          <w:p w14:paraId="05DF0669" w14:textId="77777777" w:rsidR="00BE3C2F" w:rsidRPr="007E12F8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E12F8">
              <w:rPr>
                <w:rFonts w:ascii="Times New Roman" w:eastAsia="Calibri" w:hAnsi="Times New Roman" w:cs="Times New Roman"/>
                <w:bCs/>
              </w:rPr>
              <w:t>№</w:t>
            </w:r>
          </w:p>
        </w:tc>
        <w:tc>
          <w:tcPr>
            <w:tcW w:w="1418" w:type="pct"/>
            <w:vAlign w:val="center"/>
          </w:tcPr>
          <w:p w14:paraId="5805A004" w14:textId="77777777" w:rsidR="00BE3C2F" w:rsidRPr="007E12F8" w:rsidRDefault="00BE3C2F" w:rsidP="00CA38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E12F8">
              <w:rPr>
                <w:rFonts w:ascii="Times New Roman" w:eastAsia="Calibri" w:hAnsi="Times New Roman" w:cs="Times New Roman"/>
                <w:bCs/>
              </w:rPr>
              <w:t>Наименование работы</w:t>
            </w:r>
          </w:p>
        </w:tc>
        <w:tc>
          <w:tcPr>
            <w:tcW w:w="438" w:type="pct"/>
            <w:vAlign w:val="center"/>
          </w:tcPr>
          <w:p w14:paraId="6AD8AA4B" w14:textId="0348DF11" w:rsidR="00BE3C2F" w:rsidRPr="007E12F8" w:rsidRDefault="00034CC1" w:rsidP="00CA38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E12F8">
              <w:rPr>
                <w:rFonts w:ascii="Times New Roman" w:eastAsia="Calibri" w:hAnsi="Times New Roman" w:cs="Times New Roman"/>
                <w:bCs/>
              </w:rPr>
              <w:t>Печатная или на правах р</w:t>
            </w:r>
            <w:r w:rsidR="00BE3C2F" w:rsidRPr="007E12F8">
              <w:rPr>
                <w:rFonts w:ascii="Times New Roman" w:eastAsia="Calibri" w:hAnsi="Times New Roman" w:cs="Times New Roman"/>
                <w:bCs/>
              </w:rPr>
              <w:t>укопис</w:t>
            </w:r>
            <w:r w:rsidRPr="007E12F8">
              <w:rPr>
                <w:rFonts w:ascii="Times New Roman" w:eastAsia="Calibri" w:hAnsi="Times New Roman" w:cs="Times New Roman"/>
                <w:bCs/>
              </w:rPr>
              <w:t>и</w:t>
            </w:r>
          </w:p>
        </w:tc>
        <w:tc>
          <w:tcPr>
            <w:tcW w:w="1914" w:type="pct"/>
            <w:vAlign w:val="center"/>
          </w:tcPr>
          <w:p w14:paraId="1509EE38" w14:textId="77777777" w:rsidR="00BE3C2F" w:rsidRPr="007E12F8" w:rsidRDefault="00BE3C2F" w:rsidP="00CA38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E12F8">
              <w:rPr>
                <w:rFonts w:ascii="Times New Roman" w:eastAsia="Calibri" w:hAnsi="Times New Roman" w:cs="Times New Roman"/>
                <w:bCs/>
              </w:rPr>
              <w:t xml:space="preserve">Наименование издательства журнала (№, стр, год) </w:t>
            </w:r>
            <w:r w:rsidRPr="007E12F8">
              <w:rPr>
                <w:rFonts w:ascii="Times New Roman" w:eastAsia="Calibri" w:hAnsi="Times New Roman" w:cs="Times New Roman"/>
                <w:bCs/>
                <w:lang w:val="en-US"/>
              </w:rPr>
              <w:t>ISBN</w:t>
            </w:r>
            <w:r w:rsidRPr="007E12F8">
              <w:rPr>
                <w:rFonts w:ascii="Times New Roman" w:eastAsia="Calibri" w:hAnsi="Times New Roman" w:cs="Times New Roman"/>
                <w:bCs/>
              </w:rPr>
              <w:t xml:space="preserve"> или авторского свидетельства</w:t>
            </w:r>
          </w:p>
        </w:tc>
        <w:tc>
          <w:tcPr>
            <w:tcW w:w="289" w:type="pct"/>
            <w:vAlign w:val="center"/>
          </w:tcPr>
          <w:p w14:paraId="39048E45" w14:textId="2EC03012" w:rsidR="00BE3C2F" w:rsidRPr="007E12F8" w:rsidRDefault="00D82ADE" w:rsidP="00CA38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E12F8">
              <w:rPr>
                <w:rFonts w:ascii="Times New Roman" w:eastAsia="Calibri" w:hAnsi="Times New Roman" w:cs="Times New Roman"/>
                <w:bCs/>
              </w:rPr>
              <w:t>Количество печатных листов/страниц</w:t>
            </w:r>
          </w:p>
        </w:tc>
        <w:tc>
          <w:tcPr>
            <w:tcW w:w="731" w:type="pct"/>
            <w:vAlign w:val="center"/>
          </w:tcPr>
          <w:p w14:paraId="7ED2C22E" w14:textId="77777777" w:rsidR="00BE3C2F" w:rsidRPr="007E12F8" w:rsidRDefault="00BE3C2F" w:rsidP="00CA38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E12F8">
              <w:rPr>
                <w:rFonts w:ascii="Times New Roman" w:eastAsia="Calibri" w:hAnsi="Times New Roman" w:cs="Times New Roman"/>
                <w:bCs/>
              </w:rPr>
              <w:t>Соавторы</w:t>
            </w:r>
          </w:p>
        </w:tc>
      </w:tr>
      <w:tr w:rsidR="00BE3C2F" w:rsidRPr="007E12F8" w14:paraId="124CB289" w14:textId="77777777" w:rsidTr="00912BC5">
        <w:tc>
          <w:tcPr>
            <w:tcW w:w="210" w:type="pct"/>
          </w:tcPr>
          <w:p w14:paraId="51EFF1FE" w14:textId="77777777" w:rsidR="00BE3C2F" w:rsidRPr="007E12F8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E12F8"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1418" w:type="pct"/>
          </w:tcPr>
          <w:p w14:paraId="7D23814D" w14:textId="77777777" w:rsidR="00BE3C2F" w:rsidRPr="007E12F8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E12F8"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438" w:type="pct"/>
          </w:tcPr>
          <w:p w14:paraId="5624539E" w14:textId="77777777" w:rsidR="00BE3C2F" w:rsidRPr="007E12F8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E12F8">
              <w:rPr>
                <w:rFonts w:ascii="Times New Roman" w:eastAsia="Calibri" w:hAnsi="Times New Roman" w:cs="Times New Roman"/>
                <w:bCs/>
              </w:rPr>
              <w:t>3</w:t>
            </w:r>
          </w:p>
        </w:tc>
        <w:tc>
          <w:tcPr>
            <w:tcW w:w="1914" w:type="pct"/>
          </w:tcPr>
          <w:p w14:paraId="4AA8BCEC" w14:textId="77777777" w:rsidR="00BE3C2F" w:rsidRPr="007E12F8" w:rsidRDefault="00BE3C2F" w:rsidP="00D27BF7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bCs/>
                <w:lang w:val="kk-KZ"/>
              </w:rPr>
              <w:t>4</w:t>
            </w:r>
          </w:p>
        </w:tc>
        <w:tc>
          <w:tcPr>
            <w:tcW w:w="289" w:type="pct"/>
          </w:tcPr>
          <w:p w14:paraId="4664927C" w14:textId="77777777" w:rsidR="00BE3C2F" w:rsidRPr="007E12F8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E12F8">
              <w:rPr>
                <w:rFonts w:ascii="Times New Roman" w:eastAsia="Calibri" w:hAnsi="Times New Roman" w:cs="Times New Roman"/>
                <w:bCs/>
              </w:rPr>
              <w:t>5</w:t>
            </w:r>
          </w:p>
        </w:tc>
        <w:tc>
          <w:tcPr>
            <w:tcW w:w="731" w:type="pct"/>
          </w:tcPr>
          <w:p w14:paraId="1B547657" w14:textId="77777777" w:rsidR="00BE3C2F" w:rsidRPr="007E12F8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E12F8">
              <w:rPr>
                <w:rFonts w:ascii="Times New Roman" w:eastAsia="Calibri" w:hAnsi="Times New Roman" w:cs="Times New Roman"/>
                <w:bCs/>
              </w:rPr>
              <w:t>6</w:t>
            </w:r>
          </w:p>
        </w:tc>
      </w:tr>
      <w:tr w:rsidR="00BE3C2F" w:rsidRPr="007E12F8" w14:paraId="343B4924" w14:textId="77777777" w:rsidTr="009C2929">
        <w:tc>
          <w:tcPr>
            <w:tcW w:w="5000" w:type="pct"/>
            <w:gridSpan w:val="6"/>
          </w:tcPr>
          <w:p w14:paraId="2369FDD3" w14:textId="77777777" w:rsidR="00BE3C2F" w:rsidRPr="007E12F8" w:rsidRDefault="00BE3C2F" w:rsidP="00E569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E12F8">
              <w:rPr>
                <w:rFonts w:ascii="Times New Roman" w:eastAsia="Calibri" w:hAnsi="Times New Roman" w:cs="Times New Roman"/>
                <w:bCs/>
                <w:i/>
              </w:rPr>
              <w:t xml:space="preserve">Список </w:t>
            </w:r>
            <w:r w:rsidR="00272A32" w:rsidRPr="007E12F8">
              <w:rPr>
                <w:rFonts w:ascii="Times New Roman" w:eastAsia="Calibri" w:hAnsi="Times New Roman" w:cs="Times New Roman"/>
                <w:bCs/>
                <w:i/>
              </w:rPr>
              <w:t>публикаций</w:t>
            </w:r>
            <w:r w:rsidRPr="007E12F8">
              <w:rPr>
                <w:rFonts w:ascii="Times New Roman" w:eastAsia="Calibri" w:hAnsi="Times New Roman" w:cs="Times New Roman"/>
                <w:bCs/>
                <w:i/>
              </w:rPr>
              <w:t xml:space="preserve"> в международных </w:t>
            </w:r>
            <w:r w:rsidR="00D27BF7" w:rsidRPr="007E12F8">
              <w:rPr>
                <w:rFonts w:ascii="Times New Roman" w:eastAsia="Calibri" w:hAnsi="Times New Roman" w:cs="Times New Roman"/>
                <w:bCs/>
                <w:i/>
              </w:rPr>
              <w:t>рецензируемых изданиях</w:t>
            </w:r>
          </w:p>
        </w:tc>
      </w:tr>
      <w:tr w:rsidR="00542439" w:rsidRPr="00DD74A5" w14:paraId="1EC1FE90" w14:textId="77777777" w:rsidTr="00912BC5">
        <w:tc>
          <w:tcPr>
            <w:tcW w:w="210" w:type="pct"/>
          </w:tcPr>
          <w:p w14:paraId="104CF5CC" w14:textId="11C296E2" w:rsidR="00542439" w:rsidRPr="007E12F8" w:rsidRDefault="00561CF8" w:rsidP="005424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18" w:type="pct"/>
          </w:tcPr>
          <w:p w14:paraId="737E532C" w14:textId="2ECA7B7E" w:rsidR="00542439" w:rsidRPr="007E12F8" w:rsidRDefault="000C40AB" w:rsidP="005424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>Wild Plants of Central Kazakhstan with Antibiotic Properties and Effect</w:t>
            </w:r>
          </w:p>
        </w:tc>
        <w:tc>
          <w:tcPr>
            <w:tcW w:w="438" w:type="pct"/>
          </w:tcPr>
          <w:p w14:paraId="5049A470" w14:textId="5778613D" w:rsidR="00542439" w:rsidRPr="007E12F8" w:rsidRDefault="00542439" w:rsidP="005424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1914" w:type="pct"/>
          </w:tcPr>
          <w:p w14:paraId="40373C59" w14:textId="633C7191" w:rsidR="00542439" w:rsidRPr="007E12F8" w:rsidRDefault="000C40AB" w:rsidP="005424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 xml:space="preserve">International Journal of Agriculture and Biology (IJAB), Volume 27(4), April, 2022, </w:t>
            </w:r>
            <w:r w:rsidR="00791629" w:rsidRPr="007E12F8">
              <w:rPr>
                <w:rFonts w:ascii="Times New Roman" w:eastAsia="Calibri" w:hAnsi="Times New Roman" w:cs="Times New Roman"/>
                <w:lang w:val="kk-KZ"/>
              </w:rPr>
              <w:t>Pages: 259–269</w:t>
            </w:r>
            <w:r w:rsidR="00357B19" w:rsidRPr="007E12F8">
              <w:rPr>
                <w:rFonts w:ascii="Times New Roman" w:eastAsia="Calibri" w:hAnsi="Times New Roman" w:cs="Times New Roman"/>
                <w:lang w:val="kk-KZ"/>
              </w:rPr>
              <w:t>.</w:t>
            </w:r>
          </w:p>
          <w:p w14:paraId="2212FE59" w14:textId="77777777" w:rsidR="00542439" w:rsidRPr="007E12F8" w:rsidRDefault="00542439" w:rsidP="005424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4DB451E8" w14:textId="50066B18" w:rsidR="00542439" w:rsidRPr="007E12F8" w:rsidRDefault="00122243" w:rsidP="005424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7" w:history="1">
              <w:r w:rsidR="000C40AB" w:rsidRPr="007E12F8">
                <w:rPr>
                  <w:rStyle w:val="a4"/>
                  <w:rFonts w:ascii="Times New Roman" w:hAnsi="Times New Roman" w:cs="Times New Roman"/>
                  <w:lang w:val="kk-KZ"/>
                </w:rPr>
                <w:t>https://doi.org/10.17957/IJAB/15.1924</w:t>
              </w:r>
            </w:hyperlink>
          </w:p>
          <w:p w14:paraId="247559B7" w14:textId="77777777" w:rsidR="00542439" w:rsidRPr="007E12F8" w:rsidRDefault="00542439" w:rsidP="005424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3436346E" w14:textId="46A72BBE" w:rsidR="00CA38E8" w:rsidRPr="007E12F8" w:rsidRDefault="00542439" w:rsidP="00CA38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Q</w:t>
            </w:r>
            <w:r w:rsidR="00CA38E8" w:rsidRPr="007E12F8">
              <w:rPr>
                <w:rFonts w:ascii="Times New Roman" w:eastAsia="Calibri" w:hAnsi="Times New Roman" w:cs="Times New Roman"/>
                <w:lang w:val="kk-KZ"/>
              </w:rPr>
              <w:t>3</w:t>
            </w:r>
            <w:r w:rsidRPr="007E12F8">
              <w:rPr>
                <w:rFonts w:ascii="Times New Roman" w:eastAsia="Calibri" w:hAnsi="Times New Roman" w:cs="Times New Roman"/>
                <w:lang w:val="kk-KZ"/>
              </w:rPr>
              <w:t xml:space="preserve"> (56%). </w:t>
            </w:r>
            <w:r w:rsidR="00CA38E8" w:rsidRPr="007E12F8">
              <w:rPr>
                <w:rStyle w:val="a8"/>
                <w:rFonts w:ascii="Times New Roman" w:hAnsi="Times New Roman" w:cs="Times New Roman"/>
                <w:b w:val="0"/>
                <w:lang w:val="en-US"/>
              </w:rPr>
              <w:t>CiteScore 2022: 1.8</w:t>
            </w:r>
          </w:p>
        </w:tc>
        <w:tc>
          <w:tcPr>
            <w:tcW w:w="289" w:type="pct"/>
          </w:tcPr>
          <w:p w14:paraId="1E862E57" w14:textId="625FE7CE" w:rsidR="00542439" w:rsidRPr="007E12F8" w:rsidRDefault="00B1072F" w:rsidP="00542439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731" w:type="pct"/>
          </w:tcPr>
          <w:p w14:paraId="1CAC72EF" w14:textId="208ABC38" w:rsidR="00542439" w:rsidRPr="007E12F8" w:rsidRDefault="000C40AB" w:rsidP="00542439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E12F8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>Pozdnyakova Y</w:t>
            </w:r>
            <w:r w:rsidRPr="007E12F8">
              <w:rPr>
                <w:rFonts w:ascii="Times New Roman" w:eastAsia="Times New Roman" w:hAnsi="Times New Roman" w:cs="Times New Roman"/>
                <w:lang w:val="kk-KZ" w:eastAsia="ru-RU"/>
              </w:rPr>
              <w:t>., Omarova G., Murzatayeva A.</w:t>
            </w:r>
          </w:p>
        </w:tc>
      </w:tr>
      <w:tr w:rsidR="00561CF8" w:rsidRPr="00DD74A5" w14:paraId="060DA2E2" w14:textId="77777777" w:rsidTr="00561CF8"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06552" w14:textId="6AC5BF2A" w:rsidR="00561CF8" w:rsidRPr="007E12F8" w:rsidRDefault="00561CF8" w:rsidP="00D422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BA20D" w14:textId="0099FE3C" w:rsidR="00561CF8" w:rsidRPr="007E12F8" w:rsidRDefault="00B1072F" w:rsidP="00D422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>Intermediate products of purine metabolism in an experimental model of pancreatic necrosis: Purine bases as predictors of pancreatic necrosis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4AD76" w14:textId="77777777" w:rsidR="00561CF8" w:rsidRPr="007E12F8" w:rsidRDefault="00561CF8" w:rsidP="00D422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1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F2816" w14:textId="020B2BA9" w:rsidR="00561CF8" w:rsidRPr="007E12F8" w:rsidRDefault="00B1072F" w:rsidP="00D422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Acta Biomedica, Volume 93(6), December, 2022, No of article: e2022298.</w:t>
            </w:r>
          </w:p>
          <w:p w14:paraId="67F1B1E1" w14:textId="77777777" w:rsidR="00561CF8" w:rsidRPr="007E12F8" w:rsidRDefault="00561CF8" w:rsidP="00D422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3E41E612" w14:textId="25F1C07C" w:rsidR="00561CF8" w:rsidRPr="007E12F8" w:rsidRDefault="00122243" w:rsidP="00D422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8" w:history="1">
              <w:r w:rsidR="00B1072F" w:rsidRPr="007E12F8">
                <w:rPr>
                  <w:rStyle w:val="a4"/>
                  <w:rFonts w:ascii="Times New Roman" w:hAnsi="Times New Roman" w:cs="Times New Roman"/>
                  <w:lang w:val="kk-KZ"/>
                </w:rPr>
                <w:t>https://doi.org/10.23750/abm.v93i6.13535</w:t>
              </w:r>
            </w:hyperlink>
          </w:p>
          <w:p w14:paraId="68F75273" w14:textId="77777777" w:rsidR="00B1072F" w:rsidRPr="007E12F8" w:rsidRDefault="00B1072F" w:rsidP="00D422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01241882" w14:textId="1645E6ED" w:rsidR="00CA38E8" w:rsidRPr="007E12F8" w:rsidRDefault="00561CF8" w:rsidP="00CA38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Q</w:t>
            </w:r>
            <w:r w:rsidR="00CA38E8" w:rsidRPr="007E12F8">
              <w:rPr>
                <w:rFonts w:ascii="Times New Roman" w:eastAsia="Calibri" w:hAnsi="Times New Roman" w:cs="Times New Roman"/>
                <w:lang w:val="kk-KZ"/>
              </w:rPr>
              <w:t>2</w:t>
            </w:r>
            <w:r w:rsidRPr="007E12F8">
              <w:rPr>
                <w:rFonts w:ascii="Times New Roman" w:eastAsia="Calibri" w:hAnsi="Times New Roman" w:cs="Times New Roman"/>
                <w:lang w:val="kk-KZ"/>
              </w:rPr>
              <w:t xml:space="preserve"> (</w:t>
            </w:r>
            <w:r w:rsidR="00CA38E8" w:rsidRPr="007E12F8">
              <w:rPr>
                <w:rFonts w:ascii="Times New Roman" w:eastAsia="Calibri" w:hAnsi="Times New Roman" w:cs="Times New Roman"/>
                <w:lang w:val="kk-KZ"/>
              </w:rPr>
              <w:t>72</w:t>
            </w:r>
            <w:r w:rsidRPr="007E12F8">
              <w:rPr>
                <w:rFonts w:ascii="Times New Roman" w:eastAsia="Calibri" w:hAnsi="Times New Roman" w:cs="Times New Roman"/>
                <w:lang w:val="kk-KZ"/>
              </w:rPr>
              <w:t xml:space="preserve">%). </w:t>
            </w:r>
            <w:r w:rsidR="00CA38E8" w:rsidRPr="007E12F8">
              <w:rPr>
                <w:rFonts w:ascii="Times New Roman" w:eastAsia="Calibri" w:hAnsi="Times New Roman" w:cs="Times New Roman"/>
                <w:lang w:val="kk-KZ"/>
              </w:rPr>
              <w:t>CiteScore 2022: 3.6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CF024" w14:textId="77777777" w:rsidR="00561CF8" w:rsidRPr="007E12F8" w:rsidRDefault="00561CF8" w:rsidP="00D42215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>14</w:t>
            </w:r>
          </w:p>
        </w:tc>
        <w:tc>
          <w:tcPr>
            <w:tcW w:w="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CBDE5" w14:textId="26128A88" w:rsidR="00561CF8" w:rsidRPr="007E12F8" w:rsidRDefault="00B1072F" w:rsidP="00B1072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E12F8">
              <w:rPr>
                <w:rFonts w:ascii="Times New Roman" w:eastAsia="Times New Roman" w:hAnsi="Times New Roman" w:cs="Times New Roman"/>
                <w:lang w:val="kk-KZ" w:eastAsia="ru-RU"/>
              </w:rPr>
              <w:t xml:space="preserve">Abramov G., </w:t>
            </w:r>
            <w:r w:rsidRPr="007E12F8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>Pozdnyakova Y.</w:t>
            </w:r>
            <w:r w:rsidRPr="007E12F8">
              <w:rPr>
                <w:rFonts w:ascii="Times New Roman" w:eastAsia="Times New Roman" w:hAnsi="Times New Roman" w:cs="Times New Roman"/>
                <w:lang w:val="kk-KZ" w:eastAsia="ru-RU"/>
              </w:rPr>
              <w:t>, Tankibaeva N., Shakeev K., Tusupbekova M., Shestakov D.</w:t>
            </w:r>
          </w:p>
        </w:tc>
      </w:tr>
      <w:tr w:rsidR="0028040A" w:rsidRPr="00DD74A5" w14:paraId="6EAD729E" w14:textId="77777777" w:rsidTr="004F4B9F"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2DCBE" w14:textId="620E8D48" w:rsidR="0028040A" w:rsidRPr="007E12F8" w:rsidRDefault="0028040A" w:rsidP="00280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418" w:type="pct"/>
          </w:tcPr>
          <w:p w14:paraId="19BB0864" w14:textId="53F80B6D" w:rsidR="0028040A" w:rsidRPr="007E12F8" w:rsidRDefault="0028040A" w:rsidP="00280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>Biodiversity of wild spice plants of the Central Kazakhstan region and their medicinal potential</w:t>
            </w:r>
          </w:p>
        </w:tc>
        <w:tc>
          <w:tcPr>
            <w:tcW w:w="438" w:type="pct"/>
          </w:tcPr>
          <w:p w14:paraId="373DB3FA" w14:textId="6DDB437D" w:rsidR="0028040A" w:rsidRPr="007E12F8" w:rsidRDefault="0028040A" w:rsidP="00280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1914" w:type="pct"/>
          </w:tcPr>
          <w:p w14:paraId="0FB90C06" w14:textId="7471B0E3" w:rsidR="0028040A" w:rsidRPr="007E12F8" w:rsidRDefault="0028040A" w:rsidP="00280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Biodiversitas, Volume 23(9), September, 2022, Pages: 4609–4625.</w:t>
            </w:r>
          </w:p>
          <w:p w14:paraId="490EEE2A" w14:textId="77777777" w:rsidR="0028040A" w:rsidRPr="007E12F8" w:rsidRDefault="0028040A" w:rsidP="00280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3AC718B7" w14:textId="64F307D2" w:rsidR="0028040A" w:rsidRPr="007E12F8" w:rsidRDefault="00122243" w:rsidP="0028040A">
            <w:pPr>
              <w:spacing w:after="0" w:line="240" w:lineRule="auto"/>
              <w:jc w:val="both"/>
              <w:rPr>
                <w:rStyle w:val="a4"/>
                <w:rFonts w:ascii="Times New Roman" w:hAnsi="Times New Roman" w:cs="Times New Roman"/>
                <w:lang w:val="kk-KZ"/>
              </w:rPr>
            </w:pPr>
            <w:hyperlink r:id="rId9" w:history="1">
              <w:r w:rsidR="0028040A" w:rsidRPr="007E12F8">
                <w:rPr>
                  <w:rStyle w:val="a4"/>
                  <w:rFonts w:ascii="Times New Roman" w:hAnsi="Times New Roman" w:cs="Times New Roman"/>
                  <w:lang w:val="kk-KZ"/>
                </w:rPr>
                <w:t>https://doi.org/10.13057/biodiv/d230928</w:t>
              </w:r>
            </w:hyperlink>
          </w:p>
          <w:p w14:paraId="5A7FE61E" w14:textId="77777777" w:rsidR="00D95F8A" w:rsidRPr="007E12F8" w:rsidRDefault="00D95F8A" w:rsidP="0028040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</w:p>
          <w:p w14:paraId="552E5AE1" w14:textId="4D8826FD" w:rsidR="0028040A" w:rsidRPr="007E12F8" w:rsidRDefault="0028040A" w:rsidP="00CA38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Q</w:t>
            </w:r>
            <w:r w:rsidR="00CA38E8" w:rsidRPr="007E12F8">
              <w:rPr>
                <w:rFonts w:ascii="Times New Roman" w:eastAsia="Calibri" w:hAnsi="Times New Roman" w:cs="Times New Roman"/>
                <w:lang w:val="kk-KZ"/>
              </w:rPr>
              <w:t>3</w:t>
            </w:r>
            <w:r w:rsidRPr="007E12F8">
              <w:rPr>
                <w:rFonts w:ascii="Times New Roman" w:eastAsia="Calibri" w:hAnsi="Times New Roman" w:cs="Times New Roman"/>
                <w:lang w:val="kk-KZ"/>
              </w:rPr>
              <w:t xml:space="preserve"> (</w:t>
            </w:r>
            <w:r w:rsidR="00602A75" w:rsidRPr="007E12F8">
              <w:rPr>
                <w:rFonts w:ascii="Times New Roman" w:eastAsia="Calibri" w:hAnsi="Times New Roman" w:cs="Times New Roman"/>
                <w:lang w:val="kk-KZ"/>
              </w:rPr>
              <w:t>56</w:t>
            </w:r>
            <w:r w:rsidRPr="007E12F8">
              <w:rPr>
                <w:rFonts w:ascii="Times New Roman" w:eastAsia="Calibri" w:hAnsi="Times New Roman" w:cs="Times New Roman"/>
                <w:lang w:val="kk-KZ"/>
              </w:rPr>
              <w:t xml:space="preserve">%). </w:t>
            </w:r>
            <w:r w:rsidR="00CA38E8" w:rsidRPr="007E12F8">
              <w:rPr>
                <w:rFonts w:ascii="Times New Roman" w:eastAsia="Calibri" w:hAnsi="Times New Roman" w:cs="Times New Roman"/>
                <w:lang w:val="en-US"/>
              </w:rPr>
              <w:t>CiteScore 2022: 2.2</w:t>
            </w:r>
          </w:p>
        </w:tc>
        <w:tc>
          <w:tcPr>
            <w:tcW w:w="289" w:type="pct"/>
          </w:tcPr>
          <w:p w14:paraId="6E615A81" w14:textId="7C8D53F3" w:rsidR="0028040A" w:rsidRPr="007E12F8" w:rsidRDefault="0028040A" w:rsidP="0028040A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731" w:type="pct"/>
          </w:tcPr>
          <w:p w14:paraId="27D9EEDE" w14:textId="54DA9EE5" w:rsidR="0028040A" w:rsidRPr="007E12F8" w:rsidRDefault="0028040A" w:rsidP="0028040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E12F8">
              <w:rPr>
                <w:rFonts w:ascii="Times New Roman" w:eastAsia="Calibri" w:hAnsi="Times New Roman" w:cs="Times New Roman"/>
                <w:u w:val="single"/>
                <w:lang w:val="kk-KZ"/>
              </w:rPr>
              <w:t>Pozdnyakova Y.</w:t>
            </w:r>
            <w:r w:rsidRPr="007E12F8">
              <w:rPr>
                <w:rFonts w:ascii="Times New Roman" w:eastAsia="Calibri" w:hAnsi="Times New Roman" w:cs="Times New Roman"/>
                <w:lang w:val="kk-KZ"/>
              </w:rPr>
              <w:t>, Omarova G., Murzatayeva A., Tankibaeva N.</w:t>
            </w:r>
          </w:p>
        </w:tc>
      </w:tr>
    </w:tbl>
    <w:p w14:paraId="0342DA8E" w14:textId="59E3FB72" w:rsidR="00A832F8" w:rsidRPr="007E12F8" w:rsidRDefault="00A832F8">
      <w:pPr>
        <w:rPr>
          <w:rFonts w:ascii="Times New Roman" w:hAnsi="Times New Roman" w:cs="Times New Roman"/>
          <w:lang w:val="en-US"/>
        </w:rPr>
      </w:pPr>
    </w:p>
    <w:p w14:paraId="10520EB1" w14:textId="3BA316B3" w:rsidR="00A832F8" w:rsidRPr="007E12F8" w:rsidRDefault="00A832F8" w:rsidP="00A832F8">
      <w:pPr>
        <w:spacing w:after="0" w:line="240" w:lineRule="auto"/>
        <w:ind w:left="567"/>
        <w:rPr>
          <w:rFonts w:ascii="Times New Roman" w:eastAsia="Calibri" w:hAnsi="Times New Roman" w:cs="Times New Roman"/>
        </w:rPr>
      </w:pPr>
      <w:r w:rsidRPr="007E12F8">
        <w:rPr>
          <w:rFonts w:ascii="Times New Roman" w:eastAsia="Calibri" w:hAnsi="Times New Roman" w:cs="Times New Roman"/>
          <w:lang w:val="kk-KZ"/>
        </w:rPr>
        <w:t>Автор,</w:t>
      </w:r>
      <w:r w:rsidRPr="007E12F8">
        <w:rPr>
          <w:rFonts w:ascii="Times New Roman" w:eastAsia="Calibri" w:hAnsi="Times New Roman" w:cs="Times New Roman"/>
          <w:lang w:val="kk-KZ"/>
        </w:rPr>
        <w:tab/>
        <w:t>к.</w:t>
      </w:r>
      <w:r w:rsidR="00294116" w:rsidRPr="007E12F8">
        <w:rPr>
          <w:rFonts w:ascii="Times New Roman" w:eastAsia="Calibri" w:hAnsi="Times New Roman" w:cs="Times New Roman"/>
          <w:lang w:val="kk-KZ"/>
        </w:rPr>
        <w:t>б</w:t>
      </w:r>
      <w:r w:rsidRPr="007E12F8">
        <w:rPr>
          <w:rFonts w:ascii="Times New Roman" w:eastAsia="Calibri" w:hAnsi="Times New Roman" w:cs="Times New Roman"/>
          <w:lang w:val="kk-KZ"/>
        </w:rPr>
        <w:t>.н.</w:t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="00294116" w:rsidRPr="007E12F8">
        <w:rPr>
          <w:rFonts w:ascii="Times New Roman" w:eastAsia="Calibri" w:hAnsi="Times New Roman" w:cs="Times New Roman"/>
          <w:lang w:val="kk-KZ"/>
        </w:rPr>
        <w:t>Е.В.</w:t>
      </w:r>
      <w:r w:rsidRPr="007E12F8">
        <w:rPr>
          <w:rFonts w:ascii="Times New Roman" w:eastAsia="Calibri" w:hAnsi="Times New Roman" w:cs="Times New Roman"/>
        </w:rPr>
        <w:t xml:space="preserve"> </w:t>
      </w:r>
      <w:r w:rsidR="00294116" w:rsidRPr="007E12F8">
        <w:rPr>
          <w:rFonts w:ascii="Times New Roman" w:eastAsia="Calibri" w:hAnsi="Times New Roman" w:cs="Times New Roman"/>
        </w:rPr>
        <w:t>Позднякова</w:t>
      </w:r>
    </w:p>
    <w:p w14:paraId="370A6355" w14:textId="77777777" w:rsidR="00A832F8" w:rsidRPr="007E12F8" w:rsidRDefault="00A832F8" w:rsidP="00A832F8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1A322214" w14:textId="44927886" w:rsidR="00A832F8" w:rsidRPr="007E12F8" w:rsidRDefault="00A832F8" w:rsidP="0018411D">
      <w:pPr>
        <w:spacing w:after="0" w:line="240" w:lineRule="auto"/>
        <w:ind w:left="567"/>
        <w:rPr>
          <w:rFonts w:ascii="Times New Roman" w:hAnsi="Times New Roman" w:cs="Times New Roman"/>
          <w:lang w:val="en-US"/>
        </w:rPr>
      </w:pPr>
      <w:r w:rsidRPr="007E12F8">
        <w:rPr>
          <w:rFonts w:ascii="Times New Roman" w:eastAsia="Calibri" w:hAnsi="Times New Roman" w:cs="Times New Roman"/>
          <w:lang w:val="kk-KZ"/>
        </w:rPr>
        <w:t>Секретарь Сената, к.ф.н.</w:t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  <w:t>М.А. Маретбаева</w:t>
      </w:r>
      <w:r w:rsidRPr="007E12F8">
        <w:rPr>
          <w:rFonts w:ascii="Times New Roman" w:hAnsi="Times New Roman" w:cs="Times New Roman"/>
          <w:lang w:val="en-US"/>
        </w:rPr>
        <w:br w:type="page"/>
      </w:r>
    </w:p>
    <w:p w14:paraId="36C3DEB7" w14:textId="77777777" w:rsidR="00A832F8" w:rsidRPr="007E12F8" w:rsidRDefault="00A832F8">
      <w:pPr>
        <w:rPr>
          <w:rFonts w:ascii="Times New Roman" w:hAnsi="Times New Roman" w:cs="Times New Roman"/>
          <w:lang w:val="en-U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8"/>
        <w:gridCol w:w="4052"/>
        <w:gridCol w:w="1253"/>
        <w:gridCol w:w="5221"/>
        <w:gridCol w:w="827"/>
        <w:gridCol w:w="2609"/>
      </w:tblGrid>
      <w:tr w:rsidR="00A832F8" w:rsidRPr="007E12F8" w14:paraId="651A4DFB" w14:textId="77777777" w:rsidTr="003657FB">
        <w:tc>
          <w:tcPr>
            <w:tcW w:w="205" w:type="pct"/>
          </w:tcPr>
          <w:p w14:paraId="5B6CA428" w14:textId="3D2E8980" w:rsidR="00A832F8" w:rsidRPr="007E12F8" w:rsidRDefault="00A832F8" w:rsidP="00A832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1</w:t>
            </w:r>
          </w:p>
        </w:tc>
        <w:tc>
          <w:tcPr>
            <w:tcW w:w="1391" w:type="pct"/>
          </w:tcPr>
          <w:p w14:paraId="71E27E20" w14:textId="3D5DBBE2" w:rsidR="00A832F8" w:rsidRPr="007E12F8" w:rsidRDefault="00A832F8" w:rsidP="00A832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>2</w:t>
            </w:r>
          </w:p>
        </w:tc>
        <w:tc>
          <w:tcPr>
            <w:tcW w:w="430" w:type="pct"/>
          </w:tcPr>
          <w:p w14:paraId="190D8B89" w14:textId="4FFD9269" w:rsidR="00A832F8" w:rsidRPr="007E12F8" w:rsidRDefault="00A832F8" w:rsidP="00A832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>3</w:t>
            </w:r>
          </w:p>
        </w:tc>
        <w:tc>
          <w:tcPr>
            <w:tcW w:w="1793" w:type="pct"/>
          </w:tcPr>
          <w:p w14:paraId="37AECEA0" w14:textId="4DE6A0A8" w:rsidR="00A832F8" w:rsidRPr="007E12F8" w:rsidRDefault="00A832F8" w:rsidP="00A832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>4</w:t>
            </w:r>
          </w:p>
        </w:tc>
        <w:tc>
          <w:tcPr>
            <w:tcW w:w="284" w:type="pct"/>
          </w:tcPr>
          <w:p w14:paraId="4839B162" w14:textId="23AE370F" w:rsidR="00A832F8" w:rsidRPr="007E12F8" w:rsidRDefault="00A832F8" w:rsidP="00A832F8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>5</w:t>
            </w:r>
          </w:p>
        </w:tc>
        <w:tc>
          <w:tcPr>
            <w:tcW w:w="896" w:type="pct"/>
          </w:tcPr>
          <w:p w14:paraId="6856CD99" w14:textId="6D82EEBF" w:rsidR="00A832F8" w:rsidRPr="007E12F8" w:rsidRDefault="00A832F8" w:rsidP="00A832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6</w:t>
            </w:r>
          </w:p>
        </w:tc>
      </w:tr>
      <w:tr w:rsidR="0018411D" w:rsidRPr="00DD74A5" w14:paraId="678C7C9F" w14:textId="77777777" w:rsidTr="003657FB">
        <w:tc>
          <w:tcPr>
            <w:tcW w:w="205" w:type="pct"/>
          </w:tcPr>
          <w:p w14:paraId="3F805D3C" w14:textId="19F1BC2D" w:rsidR="0018411D" w:rsidRPr="007E12F8" w:rsidRDefault="00561CF8" w:rsidP="001841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391" w:type="pct"/>
          </w:tcPr>
          <w:p w14:paraId="3A85AB47" w14:textId="1DD098D9" w:rsidR="0018411D" w:rsidRPr="007E12F8" w:rsidRDefault="004D5980" w:rsidP="001841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>Diversity of early flowering plants of the Ulytau mountains (Central Kazakhstan)</w:t>
            </w:r>
          </w:p>
        </w:tc>
        <w:tc>
          <w:tcPr>
            <w:tcW w:w="430" w:type="pct"/>
          </w:tcPr>
          <w:p w14:paraId="35088C86" w14:textId="1732F60A" w:rsidR="0018411D" w:rsidRPr="007E12F8" w:rsidRDefault="0018411D" w:rsidP="001841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1793" w:type="pct"/>
          </w:tcPr>
          <w:p w14:paraId="5D7BA58B" w14:textId="7B71EFB5" w:rsidR="0018411D" w:rsidRPr="007E12F8" w:rsidRDefault="004D5980" w:rsidP="001841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Biosystems Diversity, Volume 31(3), November, 2023,  Pages: 261–268</w:t>
            </w:r>
          </w:p>
          <w:p w14:paraId="15D548D2" w14:textId="77777777" w:rsidR="004D5980" w:rsidRPr="007E12F8" w:rsidRDefault="004D5980" w:rsidP="001841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6B8AA6AD" w14:textId="506099F2" w:rsidR="0018411D" w:rsidRPr="007E12F8" w:rsidRDefault="00122243" w:rsidP="0018411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hyperlink r:id="rId10" w:history="1">
              <w:r w:rsidR="004D5980" w:rsidRPr="007E12F8">
                <w:rPr>
                  <w:rStyle w:val="a4"/>
                  <w:rFonts w:ascii="Times New Roman" w:hAnsi="Times New Roman" w:cs="Times New Roman"/>
                  <w:lang w:val="en-US"/>
                </w:rPr>
                <w:t>https://doi.org/10.15421/012329</w:t>
              </w:r>
            </w:hyperlink>
          </w:p>
          <w:p w14:paraId="41292B3E" w14:textId="77777777" w:rsidR="0018411D" w:rsidRPr="007E12F8" w:rsidRDefault="0018411D" w:rsidP="001841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2403C055" w14:textId="06A44678" w:rsidR="0018411D" w:rsidRPr="007E12F8" w:rsidRDefault="0018411D" w:rsidP="00CA38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>Q</w:t>
            </w:r>
            <w:r w:rsidR="00CA38E8" w:rsidRPr="007E12F8">
              <w:rPr>
                <w:rFonts w:ascii="Times New Roman" w:eastAsia="Calibri" w:hAnsi="Times New Roman" w:cs="Times New Roman"/>
                <w:lang w:val="en-US"/>
              </w:rPr>
              <w:t>3</w:t>
            </w:r>
            <w:r w:rsidRPr="007E12F8">
              <w:rPr>
                <w:rFonts w:ascii="Times New Roman" w:eastAsia="Calibri" w:hAnsi="Times New Roman" w:cs="Times New Roman"/>
                <w:lang w:val="en-US"/>
              </w:rPr>
              <w:t xml:space="preserve"> (</w:t>
            </w:r>
            <w:r w:rsidR="00CA38E8" w:rsidRPr="007E12F8">
              <w:rPr>
                <w:rFonts w:ascii="Times New Roman" w:eastAsia="Calibri" w:hAnsi="Times New Roman" w:cs="Times New Roman"/>
                <w:lang w:val="en-US"/>
              </w:rPr>
              <w:t>4</w:t>
            </w:r>
            <w:r w:rsidRPr="007E12F8">
              <w:rPr>
                <w:rFonts w:ascii="Times New Roman" w:eastAsia="Calibri" w:hAnsi="Times New Roman" w:cs="Times New Roman"/>
                <w:lang w:val="en-US"/>
              </w:rPr>
              <w:t xml:space="preserve">8%). </w:t>
            </w:r>
            <w:r w:rsidR="00CA38E8" w:rsidRPr="007E12F8">
              <w:rPr>
                <w:rFonts w:ascii="Times New Roman" w:eastAsia="Calibri" w:hAnsi="Times New Roman" w:cs="Times New Roman"/>
                <w:lang w:val="en-US"/>
              </w:rPr>
              <w:t>CiteScore 2023: 2.4</w:t>
            </w:r>
          </w:p>
        </w:tc>
        <w:tc>
          <w:tcPr>
            <w:tcW w:w="284" w:type="pct"/>
          </w:tcPr>
          <w:p w14:paraId="3EF63394" w14:textId="158A6EED" w:rsidR="0018411D" w:rsidRPr="007E12F8" w:rsidRDefault="004D5980" w:rsidP="0018411D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896" w:type="pct"/>
          </w:tcPr>
          <w:p w14:paraId="06257F2C" w14:textId="40802122" w:rsidR="0018411D" w:rsidRPr="007E12F8" w:rsidRDefault="004D5980" w:rsidP="004D5980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u w:val="single"/>
                <w:lang w:val="kk-KZ"/>
              </w:rPr>
              <w:t>Pozdnyakova Y.</w:t>
            </w:r>
            <w:r w:rsidRPr="007E12F8">
              <w:rPr>
                <w:rFonts w:ascii="Times New Roman" w:eastAsia="Calibri" w:hAnsi="Times New Roman" w:cs="Times New Roman"/>
                <w:lang w:val="kk-KZ"/>
              </w:rPr>
              <w:t>, Sailau A., Solyanov D., Aitisheva L., Tatina Y.,  Britko V.</w:t>
            </w:r>
          </w:p>
        </w:tc>
      </w:tr>
      <w:tr w:rsidR="00422A43" w:rsidRPr="007E12F8" w14:paraId="0A53C625" w14:textId="77777777" w:rsidTr="003657FB">
        <w:tc>
          <w:tcPr>
            <w:tcW w:w="205" w:type="pct"/>
          </w:tcPr>
          <w:p w14:paraId="741BDF77" w14:textId="09848308" w:rsidR="00422A43" w:rsidRPr="007E12F8" w:rsidRDefault="00E30367" w:rsidP="001841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391" w:type="pct"/>
          </w:tcPr>
          <w:p w14:paraId="6C58BC8F" w14:textId="31B616D2" w:rsidR="00422A43" w:rsidRPr="007E12F8" w:rsidRDefault="00422A43" w:rsidP="001841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>Traditional medicine of ancient Kazakhs in the treatment of tuberculosis: Folk methods in the context of modernity (Review)</w:t>
            </w:r>
          </w:p>
        </w:tc>
        <w:tc>
          <w:tcPr>
            <w:tcW w:w="430" w:type="pct"/>
          </w:tcPr>
          <w:p w14:paraId="23469C2F" w14:textId="66165296" w:rsidR="00422A43" w:rsidRPr="007E12F8" w:rsidRDefault="00294116" w:rsidP="001841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1793" w:type="pct"/>
          </w:tcPr>
          <w:p w14:paraId="0CA9CC08" w14:textId="54F13255" w:rsidR="001E6E8A" w:rsidRPr="007E12F8" w:rsidRDefault="00B77BF1" w:rsidP="001E6E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Ethnobotany Research and Applications, Volume 27, September, 2024, No of article: 35, Pages: 1–19</w:t>
            </w:r>
          </w:p>
          <w:p w14:paraId="4424C344" w14:textId="77777777" w:rsidR="00B77BF1" w:rsidRPr="007E12F8" w:rsidRDefault="00B77BF1" w:rsidP="001E6E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00DFF3C7" w14:textId="10745C92" w:rsidR="001E6E8A" w:rsidRPr="007E12F8" w:rsidRDefault="00122243" w:rsidP="001E6E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11" w:history="1">
              <w:r w:rsidR="001E6E8A" w:rsidRPr="007E12F8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https://doi.org/10.32859/era.27.35.1-19</w:t>
              </w:r>
            </w:hyperlink>
          </w:p>
          <w:p w14:paraId="19FD377F" w14:textId="77777777" w:rsidR="001E6E8A" w:rsidRPr="007E12F8" w:rsidRDefault="001E6E8A" w:rsidP="001E6E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66E26FA5" w14:textId="3D1FC383" w:rsidR="00422A43" w:rsidRPr="007E12F8" w:rsidRDefault="001E6E8A" w:rsidP="00CA38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Q2 (</w:t>
            </w:r>
            <w:r w:rsidR="00CA38E8" w:rsidRPr="007E12F8">
              <w:rPr>
                <w:rFonts w:ascii="Times New Roman" w:eastAsia="Calibri" w:hAnsi="Times New Roman" w:cs="Times New Roman"/>
                <w:lang w:val="kk-KZ"/>
              </w:rPr>
              <w:t>70</w:t>
            </w:r>
            <w:r w:rsidRPr="007E12F8">
              <w:rPr>
                <w:rFonts w:ascii="Times New Roman" w:eastAsia="Calibri" w:hAnsi="Times New Roman" w:cs="Times New Roman"/>
                <w:lang w:val="kk-KZ"/>
              </w:rPr>
              <w:t xml:space="preserve">%). </w:t>
            </w:r>
            <w:r w:rsidR="00CA38E8" w:rsidRPr="007E12F8">
              <w:rPr>
                <w:rFonts w:ascii="Times New Roman" w:eastAsia="Calibri" w:hAnsi="Times New Roman" w:cs="Times New Roman"/>
                <w:lang w:val="kk-KZ"/>
              </w:rPr>
              <w:t>CiteScore: 3.9</w:t>
            </w:r>
          </w:p>
        </w:tc>
        <w:tc>
          <w:tcPr>
            <w:tcW w:w="284" w:type="pct"/>
          </w:tcPr>
          <w:p w14:paraId="17E1EC1A" w14:textId="375229BA" w:rsidR="00422A43" w:rsidRPr="007E12F8" w:rsidRDefault="00B77BF1" w:rsidP="0018411D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896" w:type="pct"/>
          </w:tcPr>
          <w:p w14:paraId="512B6F25" w14:textId="10DAEEF3" w:rsidR="00422A43" w:rsidRPr="007E12F8" w:rsidRDefault="00422A43" w:rsidP="004D5980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u w:val="single"/>
                <w:lang w:val="kk-KZ"/>
              </w:rPr>
              <w:t>Pozdnyakova Y.</w:t>
            </w:r>
          </w:p>
        </w:tc>
      </w:tr>
      <w:tr w:rsidR="001A6961" w:rsidRPr="007E12F8" w14:paraId="36299916" w14:textId="77777777" w:rsidTr="003657FB">
        <w:tc>
          <w:tcPr>
            <w:tcW w:w="205" w:type="pct"/>
          </w:tcPr>
          <w:p w14:paraId="51751F6E" w14:textId="74E2A819" w:rsidR="001A6961" w:rsidRPr="007E12F8" w:rsidRDefault="001A6961" w:rsidP="001A69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391" w:type="pct"/>
          </w:tcPr>
          <w:p w14:paraId="1543AA30" w14:textId="44A98908" w:rsidR="001A6961" w:rsidRPr="007E12F8" w:rsidRDefault="001A6961" w:rsidP="001A69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>Urban Cemeteries as Biodiversity Refuges: A Comparative Study of Plant Ecobiomorphs in Central Kazakhstan</w:t>
            </w:r>
          </w:p>
        </w:tc>
        <w:tc>
          <w:tcPr>
            <w:tcW w:w="430" w:type="pct"/>
          </w:tcPr>
          <w:p w14:paraId="5FE4A424" w14:textId="77777777" w:rsidR="001A6961" w:rsidRPr="007E12F8" w:rsidRDefault="001A6961" w:rsidP="001A69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793" w:type="pct"/>
          </w:tcPr>
          <w:p w14:paraId="006D31DD" w14:textId="677A6905" w:rsidR="001A6961" w:rsidRPr="007E12F8" w:rsidRDefault="00C02496" w:rsidP="001A69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Diversity, Volume 16(11), October 2024, Vol. 16, No. 11., Pages: 668</w:t>
            </w:r>
          </w:p>
          <w:p w14:paraId="781E941E" w14:textId="77777777" w:rsidR="001A6961" w:rsidRPr="007E12F8" w:rsidRDefault="001A6961" w:rsidP="001A69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58837A0B" w14:textId="7F4AADAF" w:rsidR="001A6961" w:rsidRPr="007E12F8" w:rsidRDefault="00122243" w:rsidP="001A69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12" w:history="1">
              <w:r w:rsidR="001A6961" w:rsidRPr="007E12F8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https://doi.org/10.3390/d16110668</w:t>
              </w:r>
            </w:hyperlink>
          </w:p>
          <w:p w14:paraId="699E48D7" w14:textId="77777777" w:rsidR="001A6961" w:rsidRPr="007E12F8" w:rsidRDefault="001A6961" w:rsidP="001A69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6179D577" w14:textId="7D7062A9" w:rsidR="001A6961" w:rsidRPr="007E12F8" w:rsidRDefault="001A6961" w:rsidP="00283D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Q</w:t>
            </w:r>
            <w:r w:rsidR="00283D83" w:rsidRPr="007E12F8">
              <w:rPr>
                <w:rFonts w:ascii="Times New Roman" w:eastAsia="Calibri" w:hAnsi="Times New Roman" w:cs="Times New Roman"/>
                <w:lang w:val="kk-KZ"/>
              </w:rPr>
              <w:t>2</w:t>
            </w:r>
            <w:r w:rsidRPr="007E12F8">
              <w:rPr>
                <w:rFonts w:ascii="Times New Roman" w:eastAsia="Calibri" w:hAnsi="Times New Roman" w:cs="Times New Roman"/>
                <w:lang w:val="kk-KZ"/>
              </w:rPr>
              <w:t xml:space="preserve"> (</w:t>
            </w:r>
            <w:r w:rsidR="00283D83" w:rsidRPr="007E12F8">
              <w:rPr>
                <w:rFonts w:ascii="Times New Roman" w:eastAsia="Calibri" w:hAnsi="Times New Roman" w:cs="Times New Roman"/>
                <w:lang w:val="kk-KZ"/>
              </w:rPr>
              <w:t>77</w:t>
            </w:r>
            <w:r w:rsidRPr="007E12F8">
              <w:rPr>
                <w:rFonts w:ascii="Times New Roman" w:eastAsia="Calibri" w:hAnsi="Times New Roman" w:cs="Times New Roman"/>
                <w:lang w:val="kk-KZ"/>
              </w:rPr>
              <w:t xml:space="preserve">%). </w:t>
            </w:r>
            <w:r w:rsidR="002A6C45" w:rsidRPr="007E12F8">
              <w:rPr>
                <w:rFonts w:ascii="Times New Roman" w:eastAsia="Calibri" w:hAnsi="Times New Roman" w:cs="Times New Roman"/>
                <w:lang w:val="kk-KZ"/>
              </w:rPr>
              <w:t>CiteScore</w:t>
            </w:r>
            <w:r w:rsidR="00CF0406" w:rsidRPr="007E12F8">
              <w:rPr>
                <w:rFonts w:ascii="Times New Roman" w:eastAsia="Calibri" w:hAnsi="Times New Roman" w:cs="Times New Roman"/>
                <w:lang w:val="kk-KZ"/>
              </w:rPr>
              <w:t>: 4.0</w:t>
            </w:r>
          </w:p>
        </w:tc>
        <w:tc>
          <w:tcPr>
            <w:tcW w:w="284" w:type="pct"/>
          </w:tcPr>
          <w:p w14:paraId="19FF0EA6" w14:textId="6DD43526" w:rsidR="001A6961" w:rsidRPr="007E12F8" w:rsidRDefault="001A6961" w:rsidP="001A6961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896" w:type="pct"/>
          </w:tcPr>
          <w:p w14:paraId="68E1B6AA" w14:textId="16793C8B" w:rsidR="001A6961" w:rsidRPr="007E12F8" w:rsidRDefault="001A6961" w:rsidP="001A6961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Pozdnyakova Y., </w:t>
            </w:r>
            <w:r w:rsidRPr="007E12F8">
              <w:rPr>
                <w:rFonts w:ascii="Times New Roman" w:eastAsia="Calibri" w:hAnsi="Times New Roman" w:cs="Times New Roman"/>
                <w:lang w:val="kk-KZ"/>
              </w:rPr>
              <w:t>Murzatayeva A.</w:t>
            </w:r>
          </w:p>
        </w:tc>
      </w:tr>
      <w:tr w:rsidR="00B77BF1" w:rsidRPr="00DD74A5" w14:paraId="39E87567" w14:textId="77777777" w:rsidTr="003657FB">
        <w:tc>
          <w:tcPr>
            <w:tcW w:w="205" w:type="pct"/>
          </w:tcPr>
          <w:p w14:paraId="730359F4" w14:textId="5CF01672" w:rsidR="00B77BF1" w:rsidRPr="007E12F8" w:rsidRDefault="001A6961" w:rsidP="00B77B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391" w:type="pct"/>
          </w:tcPr>
          <w:p w14:paraId="629EE431" w14:textId="4D190C14" w:rsidR="00B77BF1" w:rsidRPr="007E12F8" w:rsidRDefault="00B77BF1" w:rsidP="00B77B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>Assessing Biodiversity, Health Benefits, and Knowledge of Wild Edible Plants in Rural and Urban Areas</w:t>
            </w:r>
          </w:p>
        </w:tc>
        <w:tc>
          <w:tcPr>
            <w:tcW w:w="430" w:type="pct"/>
          </w:tcPr>
          <w:p w14:paraId="04A52411" w14:textId="016B41DA" w:rsidR="00B77BF1" w:rsidRPr="007E12F8" w:rsidRDefault="00294116" w:rsidP="00B77B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1793" w:type="pct"/>
          </w:tcPr>
          <w:p w14:paraId="52FB78AC" w14:textId="226FBD75" w:rsidR="00B77BF1" w:rsidRPr="007E12F8" w:rsidRDefault="00B77BF1" w:rsidP="00B77B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 xml:space="preserve">Journal of Human, Earth, and Future, Volume 6(1), March, 2025, </w:t>
            </w:r>
            <w:r w:rsidR="00A65361" w:rsidRPr="007E12F8">
              <w:rPr>
                <w:rFonts w:ascii="Times New Roman" w:eastAsia="Calibri" w:hAnsi="Times New Roman" w:cs="Times New Roman"/>
                <w:lang w:val="kk-KZ"/>
              </w:rPr>
              <w:t>Vol. 6, No. 1.</w:t>
            </w:r>
            <w:r w:rsidRPr="007E12F8">
              <w:rPr>
                <w:rFonts w:ascii="Times New Roman" w:eastAsia="Calibri" w:hAnsi="Times New Roman" w:cs="Times New Roman"/>
                <w:lang w:val="kk-KZ"/>
              </w:rPr>
              <w:t>, Pages: 131–149</w:t>
            </w:r>
          </w:p>
          <w:p w14:paraId="7F99C59F" w14:textId="77777777" w:rsidR="00B77BF1" w:rsidRPr="007E12F8" w:rsidRDefault="00B77BF1" w:rsidP="00B77B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0BE78E72" w14:textId="43706954" w:rsidR="00B77BF1" w:rsidRPr="007E12F8" w:rsidRDefault="00122243" w:rsidP="00B77B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13" w:history="1">
              <w:r w:rsidR="0075793B" w:rsidRPr="007E12F8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https://doi.org/10.28991/HEF-2025-06-01-09</w:t>
              </w:r>
            </w:hyperlink>
          </w:p>
          <w:p w14:paraId="1036E272" w14:textId="77777777" w:rsidR="0075793B" w:rsidRPr="007E12F8" w:rsidRDefault="0075793B" w:rsidP="00B77B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4E6541BE" w14:textId="2C78DEA3" w:rsidR="00B77BF1" w:rsidRPr="007E12F8" w:rsidRDefault="00B77BF1" w:rsidP="00B35C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Q</w:t>
            </w:r>
            <w:r w:rsidR="00B35C4F" w:rsidRPr="007E12F8">
              <w:rPr>
                <w:rFonts w:ascii="Times New Roman" w:eastAsia="Calibri" w:hAnsi="Times New Roman" w:cs="Times New Roman"/>
                <w:lang w:val="kk-KZ"/>
              </w:rPr>
              <w:t>1</w:t>
            </w:r>
            <w:r w:rsidRPr="007E12F8">
              <w:rPr>
                <w:rFonts w:ascii="Times New Roman" w:eastAsia="Calibri" w:hAnsi="Times New Roman" w:cs="Times New Roman"/>
                <w:lang w:val="kk-KZ"/>
              </w:rPr>
              <w:t xml:space="preserve"> (</w:t>
            </w:r>
            <w:r w:rsidR="00B35C4F" w:rsidRPr="007E12F8">
              <w:rPr>
                <w:rFonts w:ascii="Times New Roman" w:eastAsia="Calibri" w:hAnsi="Times New Roman" w:cs="Times New Roman"/>
                <w:lang w:val="kk-KZ"/>
              </w:rPr>
              <w:t>89</w:t>
            </w:r>
            <w:r w:rsidRPr="007E12F8">
              <w:rPr>
                <w:rFonts w:ascii="Times New Roman" w:eastAsia="Calibri" w:hAnsi="Times New Roman" w:cs="Times New Roman"/>
                <w:lang w:val="kk-KZ"/>
              </w:rPr>
              <w:t>%). CiteScore</w:t>
            </w:r>
            <w:r w:rsidR="00B35C4F" w:rsidRPr="007E12F8">
              <w:rPr>
                <w:rFonts w:ascii="Times New Roman" w:eastAsia="Calibri" w:hAnsi="Times New Roman" w:cs="Times New Roman"/>
                <w:lang w:val="kk-KZ"/>
              </w:rPr>
              <w:t>: 6.3</w:t>
            </w:r>
          </w:p>
        </w:tc>
        <w:tc>
          <w:tcPr>
            <w:tcW w:w="284" w:type="pct"/>
          </w:tcPr>
          <w:p w14:paraId="1D97FE40" w14:textId="2268BF11" w:rsidR="00B77BF1" w:rsidRPr="007E12F8" w:rsidRDefault="00B77BF1" w:rsidP="00B77BF1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896" w:type="pct"/>
          </w:tcPr>
          <w:p w14:paraId="6B01AA20" w14:textId="2BDBF931" w:rsidR="00B77BF1" w:rsidRPr="007E12F8" w:rsidRDefault="00B77BF1" w:rsidP="00B77BF1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Pozdnyakova Y., </w:t>
            </w:r>
            <w:r w:rsidRPr="007E12F8">
              <w:rPr>
                <w:rFonts w:ascii="Times New Roman" w:eastAsia="Calibri" w:hAnsi="Times New Roman" w:cs="Times New Roman"/>
                <w:lang w:val="kk-KZ"/>
              </w:rPr>
              <w:t>Murzatayeva A., Omarova G.</w:t>
            </w:r>
          </w:p>
        </w:tc>
      </w:tr>
    </w:tbl>
    <w:p w14:paraId="796E015F" w14:textId="77777777" w:rsidR="00BE3C2F" w:rsidRPr="007E12F8" w:rsidRDefault="00BE3C2F" w:rsidP="00BE3C2F">
      <w:pPr>
        <w:spacing w:after="0" w:line="240" w:lineRule="auto"/>
        <w:rPr>
          <w:rFonts w:ascii="Times New Roman" w:eastAsia="Calibri" w:hAnsi="Times New Roman" w:cs="Times New Roman"/>
          <w:lang w:val="en-US"/>
        </w:rPr>
      </w:pPr>
    </w:p>
    <w:p w14:paraId="1FBBC7E9" w14:textId="339F089E" w:rsidR="00760051" w:rsidRPr="007E12F8" w:rsidRDefault="00294116" w:rsidP="00760051">
      <w:pPr>
        <w:spacing w:after="0" w:line="240" w:lineRule="auto"/>
        <w:ind w:left="567"/>
        <w:rPr>
          <w:rFonts w:ascii="Times New Roman" w:eastAsia="Calibri" w:hAnsi="Times New Roman" w:cs="Times New Roman"/>
        </w:rPr>
      </w:pPr>
      <w:r w:rsidRPr="007E12F8">
        <w:rPr>
          <w:rFonts w:ascii="Times New Roman" w:eastAsia="Calibri" w:hAnsi="Times New Roman" w:cs="Times New Roman"/>
          <w:lang w:val="kk-KZ"/>
        </w:rPr>
        <w:t>Автор,</w:t>
      </w:r>
      <w:r w:rsidRPr="007E12F8">
        <w:rPr>
          <w:rFonts w:ascii="Times New Roman" w:eastAsia="Calibri" w:hAnsi="Times New Roman" w:cs="Times New Roman"/>
          <w:lang w:val="kk-KZ"/>
        </w:rPr>
        <w:tab/>
        <w:t>к.б.н.</w:t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  <w:t>Е.В. Позднякова</w:t>
      </w:r>
    </w:p>
    <w:p w14:paraId="01F108F8" w14:textId="77777777" w:rsidR="00760051" w:rsidRPr="007E12F8" w:rsidRDefault="00760051" w:rsidP="00760051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5674388A" w14:textId="3E7D64FB" w:rsidR="00442C5F" w:rsidRPr="007E12F8" w:rsidRDefault="00760051" w:rsidP="00C40D9F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 w:rsidRPr="007E12F8">
        <w:rPr>
          <w:rFonts w:ascii="Times New Roman" w:eastAsia="Calibri" w:hAnsi="Times New Roman" w:cs="Times New Roman"/>
          <w:lang w:val="kk-KZ"/>
        </w:rPr>
        <w:t>Секретарь Сената, к.ф.н.</w:t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  <w:t>М.А. Маретбаева</w:t>
      </w:r>
      <w:r w:rsidR="00442C5F" w:rsidRPr="007E12F8">
        <w:rPr>
          <w:rFonts w:ascii="Times New Roman" w:eastAsia="Calibri" w:hAnsi="Times New Roman" w:cs="Times New Roman"/>
          <w:lang w:val="kk-KZ"/>
        </w:rPr>
        <w:br w:type="page"/>
      </w:r>
    </w:p>
    <w:tbl>
      <w:tblPr>
        <w:tblW w:w="515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3831"/>
        <w:gridCol w:w="1133"/>
        <w:gridCol w:w="6"/>
        <w:gridCol w:w="5236"/>
        <w:gridCol w:w="850"/>
        <w:gridCol w:w="3401"/>
      </w:tblGrid>
      <w:tr w:rsidR="00863044" w:rsidRPr="007E12F8" w14:paraId="2A07916C" w14:textId="77777777" w:rsidTr="00E53CF0">
        <w:tc>
          <w:tcPr>
            <w:tcW w:w="187" w:type="pct"/>
          </w:tcPr>
          <w:p w14:paraId="1A48A67F" w14:textId="77777777" w:rsidR="00863044" w:rsidRPr="007E12F8" w:rsidRDefault="00863044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lastRenderedPageBreak/>
              <w:t>1</w:t>
            </w:r>
          </w:p>
        </w:tc>
        <w:tc>
          <w:tcPr>
            <w:tcW w:w="1275" w:type="pct"/>
          </w:tcPr>
          <w:p w14:paraId="70281287" w14:textId="77777777" w:rsidR="00863044" w:rsidRPr="007E12F8" w:rsidRDefault="00863044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77" w:type="pct"/>
          </w:tcPr>
          <w:p w14:paraId="4C5BAE51" w14:textId="77777777" w:rsidR="00863044" w:rsidRPr="007E12F8" w:rsidRDefault="00863044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745" w:type="pct"/>
            <w:gridSpan w:val="2"/>
          </w:tcPr>
          <w:p w14:paraId="743B3B34" w14:textId="77777777" w:rsidR="00863044" w:rsidRPr="007E12F8" w:rsidRDefault="00863044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83" w:type="pct"/>
          </w:tcPr>
          <w:p w14:paraId="1F5B3BAB" w14:textId="77777777" w:rsidR="00863044" w:rsidRPr="007E12F8" w:rsidRDefault="00863044" w:rsidP="00743E96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132" w:type="pct"/>
          </w:tcPr>
          <w:p w14:paraId="0A0CD9AE" w14:textId="77777777" w:rsidR="00863044" w:rsidRPr="007E12F8" w:rsidRDefault="00863044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6</w:t>
            </w:r>
          </w:p>
        </w:tc>
      </w:tr>
      <w:tr w:rsidR="00294116" w:rsidRPr="007E12F8" w14:paraId="44839A0A" w14:textId="77777777" w:rsidTr="00E53CF0">
        <w:tc>
          <w:tcPr>
            <w:tcW w:w="187" w:type="pct"/>
          </w:tcPr>
          <w:p w14:paraId="30E9508C" w14:textId="0AA83759" w:rsidR="00294116" w:rsidRPr="007E12F8" w:rsidRDefault="001A6961" w:rsidP="002941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275" w:type="pct"/>
          </w:tcPr>
          <w:p w14:paraId="01C3D0C6" w14:textId="4EF3EDF2" w:rsidR="00294116" w:rsidRPr="007E12F8" w:rsidRDefault="00294116" w:rsidP="00294116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 xml:space="preserve">Neuroprotective Potential of </w:t>
            </w:r>
            <w:r w:rsidRPr="007E12F8">
              <w:rPr>
                <w:rFonts w:ascii="Times New Roman" w:eastAsia="Calibri" w:hAnsi="Times New Roman" w:cs="Times New Roman"/>
                <w:i/>
                <w:lang w:val="en-US"/>
              </w:rPr>
              <w:t>Stevia rebaudiana</w:t>
            </w:r>
            <w:r w:rsidRPr="007E12F8">
              <w:rPr>
                <w:rFonts w:ascii="Times New Roman" w:eastAsia="Calibri" w:hAnsi="Times New Roman" w:cs="Times New Roman"/>
                <w:lang w:val="en-US"/>
              </w:rPr>
              <w:t xml:space="preserve"> and </w:t>
            </w:r>
            <w:r w:rsidRPr="007E12F8">
              <w:rPr>
                <w:rFonts w:ascii="Times New Roman" w:eastAsia="Calibri" w:hAnsi="Times New Roman" w:cs="Times New Roman"/>
                <w:i/>
                <w:lang w:val="en-US"/>
              </w:rPr>
              <w:t>Stachys sieboldii</w:t>
            </w:r>
            <w:r w:rsidRPr="007E12F8">
              <w:rPr>
                <w:rFonts w:ascii="Times New Roman" w:eastAsia="Calibri" w:hAnsi="Times New Roman" w:cs="Times New Roman"/>
                <w:lang w:val="en-US"/>
              </w:rPr>
              <w:t>: Effects on Oxidative Stress and Locomotor Activity in Male Rats Fed a High-Fat, High-Sucrose Diet</w:t>
            </w:r>
          </w:p>
        </w:tc>
        <w:tc>
          <w:tcPr>
            <w:tcW w:w="377" w:type="pct"/>
          </w:tcPr>
          <w:p w14:paraId="502CDB19" w14:textId="2C1B23CE" w:rsidR="00294116" w:rsidRPr="007E12F8" w:rsidRDefault="00294116" w:rsidP="002941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1745" w:type="pct"/>
            <w:gridSpan w:val="2"/>
          </w:tcPr>
          <w:p w14:paraId="3C78A8CC" w14:textId="20B699B1" w:rsidR="00294116" w:rsidRPr="007E12F8" w:rsidRDefault="00294116" w:rsidP="00294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Biology (Basel), Volume 14(4), March, 2025, No of article: 359</w:t>
            </w:r>
          </w:p>
          <w:p w14:paraId="1832CDA8" w14:textId="77777777" w:rsidR="0075793B" w:rsidRPr="007E12F8" w:rsidRDefault="0075793B" w:rsidP="00294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7BF08062" w14:textId="35F3F6FA" w:rsidR="00294116" w:rsidRPr="007E12F8" w:rsidRDefault="00122243" w:rsidP="00294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14" w:history="1">
              <w:r w:rsidR="0075793B" w:rsidRPr="007E12F8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https://doi.org/10.3390/biology14040359</w:t>
              </w:r>
            </w:hyperlink>
          </w:p>
          <w:p w14:paraId="0BBA9DC3" w14:textId="77777777" w:rsidR="0075793B" w:rsidRPr="007E12F8" w:rsidRDefault="0075793B" w:rsidP="00294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63DE3D80" w14:textId="363B569F" w:rsidR="00294116" w:rsidRPr="007E12F8" w:rsidRDefault="00294116" w:rsidP="0010397E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Q</w:t>
            </w:r>
            <w:r w:rsidR="0010397E" w:rsidRPr="007E12F8">
              <w:rPr>
                <w:rFonts w:ascii="Times New Roman" w:eastAsia="Calibri" w:hAnsi="Times New Roman" w:cs="Times New Roman"/>
                <w:lang w:val="kk-KZ"/>
              </w:rPr>
              <w:t>1</w:t>
            </w:r>
            <w:r w:rsidRPr="007E12F8">
              <w:rPr>
                <w:rFonts w:ascii="Times New Roman" w:eastAsia="Calibri" w:hAnsi="Times New Roman" w:cs="Times New Roman"/>
                <w:lang w:val="kk-KZ"/>
              </w:rPr>
              <w:t xml:space="preserve"> (</w:t>
            </w:r>
            <w:r w:rsidR="0010397E" w:rsidRPr="007E12F8">
              <w:rPr>
                <w:rFonts w:ascii="Times New Roman" w:eastAsia="Calibri" w:hAnsi="Times New Roman" w:cs="Times New Roman"/>
                <w:lang w:val="kk-KZ"/>
              </w:rPr>
              <w:t>91</w:t>
            </w:r>
            <w:r w:rsidRPr="007E12F8">
              <w:rPr>
                <w:rFonts w:ascii="Times New Roman" w:eastAsia="Calibri" w:hAnsi="Times New Roman" w:cs="Times New Roman"/>
                <w:lang w:val="kk-KZ"/>
              </w:rPr>
              <w:t xml:space="preserve">%). </w:t>
            </w:r>
            <w:r w:rsidR="0010397E" w:rsidRPr="007E12F8">
              <w:rPr>
                <w:rFonts w:ascii="Times New Roman" w:eastAsia="Calibri" w:hAnsi="Times New Roman" w:cs="Times New Roman"/>
                <w:lang w:val="kk-KZ"/>
              </w:rPr>
              <w:t>CiteScore: 7.4</w:t>
            </w:r>
          </w:p>
        </w:tc>
        <w:tc>
          <w:tcPr>
            <w:tcW w:w="283" w:type="pct"/>
          </w:tcPr>
          <w:p w14:paraId="5FEA4C29" w14:textId="249CE32F" w:rsidR="00294116" w:rsidRPr="007E12F8" w:rsidRDefault="00294116" w:rsidP="00294116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1132" w:type="pct"/>
          </w:tcPr>
          <w:p w14:paraId="3A78B9FB" w14:textId="4FB46EFB" w:rsidR="00294116" w:rsidRPr="007E12F8" w:rsidRDefault="00294116" w:rsidP="00294116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Pozdnyakova Y., </w:t>
            </w:r>
            <w:r w:rsidRPr="007E12F8">
              <w:rPr>
                <w:rFonts w:ascii="Times New Roman" w:eastAsia="Calibri" w:hAnsi="Times New Roman" w:cs="Times New Roman"/>
                <w:lang w:val="kk-KZ"/>
              </w:rPr>
              <w:t>Murzatayeva A.</w:t>
            </w:r>
          </w:p>
        </w:tc>
      </w:tr>
      <w:tr w:rsidR="00294116" w:rsidRPr="00DD74A5" w14:paraId="06664123" w14:textId="77777777" w:rsidTr="00C56EFB">
        <w:trPr>
          <w:trHeight w:val="710"/>
        </w:trPr>
        <w:tc>
          <w:tcPr>
            <w:tcW w:w="187" w:type="pct"/>
          </w:tcPr>
          <w:p w14:paraId="617CF6E9" w14:textId="6829BBEE" w:rsidR="00294116" w:rsidRPr="007E12F8" w:rsidRDefault="001A6961" w:rsidP="002941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9</w:t>
            </w:r>
          </w:p>
        </w:tc>
        <w:tc>
          <w:tcPr>
            <w:tcW w:w="1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93E0F" w14:textId="3A1EF168" w:rsidR="00294116" w:rsidRPr="007E12F8" w:rsidRDefault="00294116" w:rsidP="00294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>Nutritional status of healthcare professionals in primary health and social care</w:t>
            </w:r>
          </w:p>
        </w:tc>
        <w:tc>
          <w:tcPr>
            <w:tcW w:w="3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E9120" w14:textId="78029C39" w:rsidR="00294116" w:rsidRPr="007E12F8" w:rsidRDefault="00294116" w:rsidP="00294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9C409" w14:textId="77777777" w:rsidR="00294116" w:rsidRPr="007E12F8" w:rsidRDefault="00294116" w:rsidP="00294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PLoS One, Volume 20(6), June, 2025, No of article: e0325422.</w:t>
            </w:r>
          </w:p>
          <w:p w14:paraId="73825DE4" w14:textId="77777777" w:rsidR="00294116" w:rsidRPr="007E12F8" w:rsidRDefault="00294116" w:rsidP="00294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6B58DEC0" w14:textId="788D9D3C" w:rsidR="00294116" w:rsidRPr="007E12F8" w:rsidRDefault="00122243" w:rsidP="00294116">
            <w:pPr>
              <w:spacing w:after="0" w:line="240" w:lineRule="auto"/>
              <w:jc w:val="both"/>
              <w:rPr>
                <w:rStyle w:val="a4"/>
                <w:rFonts w:ascii="Times New Roman" w:eastAsia="Calibri" w:hAnsi="Times New Roman" w:cs="Times New Roman"/>
                <w:lang w:val="kk-KZ"/>
              </w:rPr>
            </w:pPr>
            <w:hyperlink r:id="rId15" w:tgtFrame="_blank" w:history="1">
              <w:r w:rsidR="00294116" w:rsidRPr="007E12F8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https://doi.org/10.1371/journal.pone.0325422</w:t>
              </w:r>
            </w:hyperlink>
          </w:p>
          <w:p w14:paraId="6BD5F0D1" w14:textId="77777777" w:rsidR="00E30367" w:rsidRPr="007E12F8" w:rsidRDefault="00E30367" w:rsidP="00294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01828944" w14:textId="1B9547D4" w:rsidR="00294116" w:rsidRPr="007E12F8" w:rsidRDefault="00294116" w:rsidP="00280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Q1 (86%). CiteScore</w:t>
            </w:r>
            <w:r w:rsidR="00D27FB6" w:rsidRPr="007E12F8">
              <w:rPr>
                <w:rFonts w:ascii="Times New Roman" w:eastAsia="Calibri" w:hAnsi="Times New Roman" w:cs="Times New Roman"/>
                <w:lang w:val="kk-KZ"/>
              </w:rPr>
              <w:t>:</w:t>
            </w:r>
            <w:r w:rsidRPr="007E12F8">
              <w:rPr>
                <w:rFonts w:ascii="Times New Roman" w:eastAsia="Calibri" w:hAnsi="Times New Roman" w:cs="Times New Roman"/>
                <w:lang w:val="kk-KZ"/>
              </w:rPr>
              <w:t xml:space="preserve"> 5.4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8AF67" w14:textId="35C88FEF" w:rsidR="00294116" w:rsidRPr="007E12F8" w:rsidRDefault="00294116" w:rsidP="00294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5B679" w14:textId="06FBEA58" w:rsidR="00294116" w:rsidRPr="007E12F8" w:rsidRDefault="00294116" w:rsidP="00294116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 xml:space="preserve">Plyassovskaya S, Mkhitaryan X, </w:t>
            </w:r>
            <w:r w:rsidRPr="007E12F8">
              <w:rPr>
                <w:rFonts w:ascii="Times New Roman" w:eastAsia="Calibri" w:hAnsi="Times New Roman" w:cs="Times New Roman"/>
                <w:u w:val="single"/>
                <w:lang w:val="kk-KZ"/>
              </w:rPr>
              <w:t>Pozdnyakova Y.</w:t>
            </w:r>
          </w:p>
        </w:tc>
      </w:tr>
      <w:tr w:rsidR="008B5B6D" w:rsidRPr="00DD74A5" w14:paraId="39FFA418" w14:textId="77777777" w:rsidTr="00E53CF0">
        <w:trPr>
          <w:trHeight w:val="710"/>
        </w:trPr>
        <w:tc>
          <w:tcPr>
            <w:tcW w:w="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878BC" w14:textId="4EAF0DCA" w:rsidR="008B5B6D" w:rsidRPr="007E12F8" w:rsidRDefault="001A6961" w:rsidP="008B5B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10</w:t>
            </w:r>
          </w:p>
        </w:tc>
        <w:tc>
          <w:tcPr>
            <w:tcW w:w="1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CA33C" w14:textId="18C2F97A" w:rsidR="008B5B6D" w:rsidRPr="007E12F8" w:rsidRDefault="004D2ACC" w:rsidP="008B5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 xml:space="preserve">Ultrasound-Assisted Extraction of Bioactive Compounds from </w:t>
            </w:r>
            <w:r w:rsidRPr="007E12F8">
              <w:rPr>
                <w:rFonts w:ascii="Times New Roman" w:eastAsia="Calibri" w:hAnsi="Times New Roman" w:cs="Times New Roman"/>
                <w:i/>
                <w:lang w:val="en-US"/>
              </w:rPr>
              <w:t>Tanacetum vulgare</w:t>
            </w:r>
            <w:r w:rsidRPr="007E12F8">
              <w:rPr>
                <w:rFonts w:ascii="Times New Roman" w:eastAsia="Calibri" w:hAnsi="Times New Roman" w:cs="Times New Roman"/>
                <w:lang w:val="en-US"/>
              </w:rPr>
              <w:t xml:space="preserve"> L.: Antibacterial and Cytotoxic Evaluation</w:t>
            </w:r>
          </w:p>
        </w:tc>
        <w:tc>
          <w:tcPr>
            <w:tcW w:w="3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EED98" w14:textId="77777777" w:rsidR="008B5B6D" w:rsidRPr="007E12F8" w:rsidRDefault="008B5B6D" w:rsidP="008B5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5F813" w14:textId="39F88CF9" w:rsidR="008B5B6D" w:rsidRPr="007E12F8" w:rsidRDefault="008F57F4" w:rsidP="008B5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 xml:space="preserve">Emerging Science Journal, Volume 9(4), August, 2025, Pages: 2179–2193 </w:t>
            </w:r>
          </w:p>
          <w:p w14:paraId="19E0A0D1" w14:textId="77777777" w:rsidR="008F57F4" w:rsidRPr="007E12F8" w:rsidRDefault="008F57F4" w:rsidP="008B5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  <w:p w14:paraId="4BACFE09" w14:textId="0702987F" w:rsidR="004D2ACC" w:rsidRPr="007E12F8" w:rsidRDefault="00122243" w:rsidP="008B5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hyperlink r:id="rId16" w:history="1">
              <w:r w:rsidR="004D2ACC" w:rsidRPr="007E12F8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https://doi.org/10.28991/ESJ-2025-09-04-024</w:t>
              </w:r>
            </w:hyperlink>
          </w:p>
          <w:p w14:paraId="0101A4F1" w14:textId="77777777" w:rsidR="004D2ACC" w:rsidRPr="007E12F8" w:rsidRDefault="004D2ACC" w:rsidP="008B5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  <w:p w14:paraId="68CFD50B" w14:textId="0CE0FCBD" w:rsidR="008B5B6D" w:rsidRPr="007E12F8" w:rsidRDefault="008B5B6D" w:rsidP="00A65E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>Q</w:t>
            </w:r>
            <w:r w:rsidR="00A65EC2" w:rsidRPr="007E12F8">
              <w:rPr>
                <w:rFonts w:ascii="Times New Roman" w:eastAsia="Calibri" w:hAnsi="Times New Roman" w:cs="Times New Roman"/>
                <w:lang w:val="en-US"/>
              </w:rPr>
              <w:t>1</w:t>
            </w:r>
            <w:r w:rsidRPr="007E12F8">
              <w:rPr>
                <w:rFonts w:ascii="Times New Roman" w:eastAsia="Calibri" w:hAnsi="Times New Roman" w:cs="Times New Roman"/>
                <w:lang w:val="en-US"/>
              </w:rPr>
              <w:t xml:space="preserve"> (</w:t>
            </w:r>
            <w:r w:rsidR="00A65EC2" w:rsidRPr="007E12F8">
              <w:rPr>
                <w:rFonts w:ascii="Times New Roman" w:eastAsia="Calibri" w:hAnsi="Times New Roman" w:cs="Times New Roman"/>
                <w:lang w:val="en-US"/>
              </w:rPr>
              <w:t>90</w:t>
            </w:r>
            <w:r w:rsidRPr="007E12F8">
              <w:rPr>
                <w:rFonts w:ascii="Times New Roman" w:eastAsia="Calibri" w:hAnsi="Times New Roman" w:cs="Times New Roman"/>
                <w:lang w:val="en-US"/>
              </w:rPr>
              <w:t xml:space="preserve">%). </w:t>
            </w:r>
            <w:r w:rsidR="00A65EC2" w:rsidRPr="007E12F8">
              <w:rPr>
                <w:rFonts w:ascii="Times New Roman" w:eastAsia="Calibri" w:hAnsi="Times New Roman" w:cs="Times New Roman"/>
                <w:lang w:val="en-US"/>
              </w:rPr>
              <w:t>CiteScore</w:t>
            </w:r>
            <w:r w:rsidR="00A65EC2" w:rsidRPr="007E12F8">
              <w:rPr>
                <w:rFonts w:ascii="Times New Roman" w:eastAsia="Calibri" w:hAnsi="Times New Roman" w:cs="Times New Roman"/>
              </w:rPr>
              <w:t>:</w:t>
            </w:r>
            <w:r w:rsidR="00A65EC2" w:rsidRPr="007E12F8">
              <w:rPr>
                <w:rFonts w:ascii="Times New Roman" w:eastAsia="Calibri" w:hAnsi="Times New Roman" w:cs="Times New Roman"/>
                <w:lang w:val="en-US"/>
              </w:rPr>
              <w:t xml:space="preserve"> 7.1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CF42C" w14:textId="38024FE5" w:rsidR="008B5B6D" w:rsidRPr="007E12F8" w:rsidRDefault="008F57F4" w:rsidP="008B5B6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FCAAF" w14:textId="3DE72876" w:rsidR="008B5B6D" w:rsidRPr="007E12F8" w:rsidRDefault="008F57F4" w:rsidP="008F57F4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 xml:space="preserve">Burdelnaya Y., Solyanov D., Akhmetova S., </w:t>
            </w:r>
            <w:r w:rsidRPr="007E12F8">
              <w:rPr>
                <w:rFonts w:ascii="Times New Roman" w:eastAsia="Calibri" w:hAnsi="Times New Roman" w:cs="Times New Roman"/>
                <w:u w:val="single"/>
                <w:lang w:val="kk-KZ"/>
              </w:rPr>
              <w:t>Pozdnyakova Y.</w:t>
            </w:r>
          </w:p>
        </w:tc>
      </w:tr>
      <w:tr w:rsidR="008B5B6D" w:rsidRPr="007E12F8" w14:paraId="4A224791" w14:textId="77777777" w:rsidTr="00E53CF0">
        <w:trPr>
          <w:trHeight w:val="710"/>
        </w:trPr>
        <w:tc>
          <w:tcPr>
            <w:tcW w:w="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704C3" w14:textId="156CCB04" w:rsidR="008B5B6D" w:rsidRPr="007E12F8" w:rsidRDefault="00E30367" w:rsidP="001A69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1</w:t>
            </w:r>
            <w:r w:rsidR="001A6961" w:rsidRPr="007E12F8">
              <w:rPr>
                <w:rFonts w:ascii="Times New Roman" w:eastAsia="Calibri" w:hAnsi="Times New Roman" w:cs="Times New Roman"/>
                <w:lang w:val="kk-KZ"/>
              </w:rPr>
              <w:t>1</w:t>
            </w:r>
          </w:p>
        </w:tc>
        <w:tc>
          <w:tcPr>
            <w:tcW w:w="1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E70BB" w14:textId="14FFFCD0" w:rsidR="008B5B6D" w:rsidRPr="007E12F8" w:rsidRDefault="0028040A" w:rsidP="008B5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>Ethnomedicine in late-eighteenth-century Russia: domestic therapeutics in a modern context</w:t>
            </w:r>
          </w:p>
        </w:tc>
        <w:tc>
          <w:tcPr>
            <w:tcW w:w="3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758C7" w14:textId="77777777" w:rsidR="008B5B6D" w:rsidRPr="007E12F8" w:rsidRDefault="008B5B6D" w:rsidP="008B5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1898" w14:textId="144C47F7" w:rsidR="008B5B6D" w:rsidRPr="007E12F8" w:rsidRDefault="00A65361" w:rsidP="008B5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>Ethnobotany Research and Applications, Volume 32, November, 2025, No of article: 45, Pages: 1–15</w:t>
            </w:r>
          </w:p>
          <w:p w14:paraId="4259909B" w14:textId="77777777" w:rsidR="008B5B6D" w:rsidRPr="007E12F8" w:rsidRDefault="008B5B6D" w:rsidP="008B5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  <w:p w14:paraId="13FFDA40" w14:textId="6AD5FD7C" w:rsidR="00E30367" w:rsidRPr="007E12F8" w:rsidRDefault="00122243" w:rsidP="008B5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hyperlink r:id="rId17" w:history="1">
              <w:r w:rsidR="0028040A" w:rsidRPr="007E12F8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https://doi.org/10.32859/era.32.45.1-15</w:t>
              </w:r>
            </w:hyperlink>
          </w:p>
          <w:p w14:paraId="7D992E2E" w14:textId="77777777" w:rsidR="00E30367" w:rsidRPr="007E12F8" w:rsidRDefault="00E30367" w:rsidP="008B5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  <w:p w14:paraId="78FC3DEE" w14:textId="01260721" w:rsidR="008B5B6D" w:rsidRPr="007E12F8" w:rsidRDefault="00CA38E8" w:rsidP="008B5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>Q2 (70%). CiteScore 2024: 3.9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0D4EF" w14:textId="2772123E" w:rsidR="008B5B6D" w:rsidRPr="007E12F8" w:rsidRDefault="00A65361" w:rsidP="008B5B6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5D03B" w14:textId="55536A12" w:rsidR="008B5B6D" w:rsidRPr="007E12F8" w:rsidRDefault="00A65361" w:rsidP="008B5B6D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u w:val="single"/>
                <w:lang w:val="kk-KZ"/>
              </w:rPr>
              <w:t>Pozdnyakova Y.</w:t>
            </w:r>
          </w:p>
        </w:tc>
      </w:tr>
      <w:tr w:rsidR="00294116" w:rsidRPr="00DD74A5" w14:paraId="07C47565" w14:textId="77777777" w:rsidTr="00E53CF0">
        <w:trPr>
          <w:trHeight w:val="710"/>
        </w:trPr>
        <w:tc>
          <w:tcPr>
            <w:tcW w:w="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1AE7B" w14:textId="005E293C" w:rsidR="00294116" w:rsidRPr="007E12F8" w:rsidRDefault="00294116" w:rsidP="001A69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1</w:t>
            </w:r>
            <w:r w:rsidR="001A6961" w:rsidRPr="007E12F8">
              <w:rPr>
                <w:rFonts w:ascii="Times New Roman" w:eastAsia="Calibri" w:hAnsi="Times New Roman" w:cs="Times New Roman"/>
                <w:lang w:val="kk-KZ"/>
              </w:rPr>
              <w:t>2</w:t>
            </w:r>
          </w:p>
        </w:tc>
        <w:tc>
          <w:tcPr>
            <w:tcW w:w="1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0D4E4" w14:textId="6D024DE9" w:rsidR="00294116" w:rsidRPr="007E12F8" w:rsidRDefault="00433DAC" w:rsidP="00294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>Parental Perceptions of Healthy Eating and Actual Nutrient Intake: Analysis of the Nutritional Status of Children Aged 1–6 Years in Urban Areas of Central Kazakhstan</w:t>
            </w:r>
          </w:p>
        </w:tc>
        <w:tc>
          <w:tcPr>
            <w:tcW w:w="3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3FA0E" w14:textId="5B2244B9" w:rsidR="00294116" w:rsidRPr="007E12F8" w:rsidRDefault="00294116" w:rsidP="00294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A887F" w14:textId="3B56C411" w:rsidR="00433DAC" w:rsidRPr="007E12F8" w:rsidRDefault="00433DAC" w:rsidP="00294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bookmarkStart w:id="0" w:name="_GoBack"/>
            <w:r w:rsidRPr="007E12F8">
              <w:rPr>
                <w:rFonts w:ascii="Times New Roman" w:eastAsia="Calibri" w:hAnsi="Times New Roman" w:cs="Times New Roman"/>
                <w:lang w:val="en-US"/>
              </w:rPr>
              <w:t xml:space="preserve">International Journal of Environmental Research and Public Health </w:t>
            </w:r>
            <w:bookmarkEnd w:id="0"/>
            <w:r w:rsidRPr="007E12F8">
              <w:rPr>
                <w:rFonts w:ascii="Times New Roman" w:eastAsia="Calibri" w:hAnsi="Times New Roman" w:cs="Times New Roman"/>
                <w:lang w:val="en-US"/>
              </w:rPr>
              <w:t>(IJERPH), Volume 23(1), January, 2026, No of article: 109</w:t>
            </w:r>
          </w:p>
          <w:p w14:paraId="0AAC9B84" w14:textId="77777777" w:rsidR="00602A75" w:rsidRPr="007E12F8" w:rsidRDefault="00602A75" w:rsidP="00294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  <w:p w14:paraId="75510C4F" w14:textId="42F01320" w:rsidR="00294116" w:rsidRPr="007E12F8" w:rsidRDefault="00122243" w:rsidP="00294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hyperlink r:id="rId18" w:history="1">
              <w:r w:rsidR="00433DAC" w:rsidRPr="007E12F8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https://doi.org/10.3390/ijerph23010109</w:t>
              </w:r>
            </w:hyperlink>
          </w:p>
          <w:p w14:paraId="5E91D7D4" w14:textId="77777777" w:rsidR="00433DAC" w:rsidRPr="007E12F8" w:rsidRDefault="00433DAC" w:rsidP="00294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  <w:p w14:paraId="08A8225A" w14:textId="195049FE" w:rsidR="00433DAC" w:rsidRPr="007E12F8" w:rsidRDefault="00433DAC" w:rsidP="00DD74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>Q</w:t>
            </w:r>
            <w:r w:rsidR="00A65EC2" w:rsidRPr="007E12F8">
              <w:rPr>
                <w:rFonts w:ascii="Times New Roman" w:eastAsia="Calibri" w:hAnsi="Times New Roman" w:cs="Times New Roman"/>
                <w:lang w:val="en-US"/>
              </w:rPr>
              <w:t>1</w:t>
            </w:r>
            <w:r w:rsidRPr="007E12F8">
              <w:rPr>
                <w:rFonts w:ascii="Times New Roman" w:eastAsia="Calibri" w:hAnsi="Times New Roman" w:cs="Times New Roman"/>
                <w:lang w:val="en-US"/>
              </w:rPr>
              <w:t xml:space="preserve"> (</w:t>
            </w:r>
            <w:r w:rsidR="00B54C0E">
              <w:rPr>
                <w:rFonts w:ascii="Times New Roman" w:eastAsia="Calibri" w:hAnsi="Times New Roman" w:cs="Times New Roman"/>
              </w:rPr>
              <w:t>8</w:t>
            </w:r>
            <w:r w:rsidR="00A65EC2" w:rsidRPr="007E12F8">
              <w:rPr>
                <w:rFonts w:ascii="Times New Roman" w:eastAsia="Calibri" w:hAnsi="Times New Roman" w:cs="Times New Roman"/>
                <w:lang w:val="en-US"/>
              </w:rPr>
              <w:t>2</w:t>
            </w:r>
            <w:r w:rsidRPr="007E12F8">
              <w:rPr>
                <w:rFonts w:ascii="Times New Roman" w:eastAsia="Calibri" w:hAnsi="Times New Roman" w:cs="Times New Roman"/>
                <w:lang w:val="en-US"/>
              </w:rPr>
              <w:t xml:space="preserve">%). </w:t>
            </w:r>
            <w:r w:rsidR="00A65EC2" w:rsidRPr="007E12F8">
              <w:rPr>
                <w:rFonts w:ascii="Times New Roman" w:eastAsia="Calibri" w:hAnsi="Times New Roman" w:cs="Times New Roman"/>
                <w:lang w:val="en-US"/>
              </w:rPr>
              <w:t>CiteScore: 8.5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A988F" w14:textId="5B1A14CA" w:rsidR="00294116" w:rsidRPr="007E12F8" w:rsidRDefault="00C67B40" w:rsidP="00294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0F06F" w14:textId="3A67BCAC" w:rsidR="00294116" w:rsidRPr="007E12F8" w:rsidRDefault="00C53C2B" w:rsidP="00294116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 xml:space="preserve">Plyassovskaya S, </w:t>
            </w:r>
            <w:r w:rsidRPr="007E12F8">
              <w:rPr>
                <w:rFonts w:ascii="Times New Roman" w:eastAsia="Calibri" w:hAnsi="Times New Roman" w:cs="Times New Roman"/>
                <w:u w:val="single"/>
                <w:lang w:val="kk-KZ"/>
              </w:rPr>
              <w:t>Pozdnyakova Y</w:t>
            </w:r>
            <w:r w:rsidRPr="007E12F8">
              <w:rPr>
                <w:rFonts w:ascii="Times New Roman" w:eastAsia="Calibri" w:hAnsi="Times New Roman" w:cs="Times New Roman"/>
                <w:lang w:val="kk-KZ"/>
              </w:rPr>
              <w:t>, Mkhitaryan X.</w:t>
            </w:r>
          </w:p>
        </w:tc>
      </w:tr>
    </w:tbl>
    <w:p w14:paraId="48B8F2EC" w14:textId="77777777" w:rsidR="000A388A" w:rsidRPr="007E12F8" w:rsidRDefault="000A388A" w:rsidP="00E53CF0">
      <w:pPr>
        <w:spacing w:after="0"/>
        <w:rPr>
          <w:rFonts w:ascii="Times New Roman" w:eastAsia="Calibri" w:hAnsi="Times New Roman" w:cs="Times New Roman"/>
          <w:lang w:val="en-US"/>
        </w:rPr>
      </w:pPr>
    </w:p>
    <w:p w14:paraId="6FBC2B46" w14:textId="0BE7C5F3" w:rsidR="00863044" w:rsidRPr="007E12F8" w:rsidRDefault="00294116" w:rsidP="00863044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 w:rsidRPr="007E12F8">
        <w:rPr>
          <w:rFonts w:ascii="Times New Roman" w:eastAsia="Calibri" w:hAnsi="Times New Roman" w:cs="Times New Roman"/>
          <w:lang w:val="kk-KZ"/>
        </w:rPr>
        <w:t>Автор,</w:t>
      </w:r>
      <w:r w:rsidRPr="007E12F8">
        <w:rPr>
          <w:rFonts w:ascii="Times New Roman" w:eastAsia="Calibri" w:hAnsi="Times New Roman" w:cs="Times New Roman"/>
          <w:lang w:val="kk-KZ"/>
        </w:rPr>
        <w:tab/>
        <w:t>к.б.н.</w:t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  <w:t>Е.В. Позднякова</w:t>
      </w:r>
    </w:p>
    <w:p w14:paraId="20D50DA6" w14:textId="77777777" w:rsidR="00863044" w:rsidRPr="007E12F8" w:rsidRDefault="00863044" w:rsidP="00863044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66B1A8BF" w14:textId="3604DA75" w:rsidR="000A388A" w:rsidRPr="007E12F8" w:rsidRDefault="00863044" w:rsidP="003A238C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 w:rsidRPr="007E12F8">
        <w:rPr>
          <w:rFonts w:ascii="Times New Roman" w:eastAsia="Calibri" w:hAnsi="Times New Roman" w:cs="Times New Roman"/>
          <w:lang w:val="kk-KZ"/>
        </w:rPr>
        <w:t>Секретарь Сената, к.ф.н.</w:t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  <w:t>М.А. Маретбаева</w:t>
      </w:r>
      <w:r w:rsidR="000A388A" w:rsidRPr="007E12F8">
        <w:rPr>
          <w:rFonts w:ascii="Times New Roman" w:eastAsia="Calibri" w:hAnsi="Times New Roman" w:cs="Times New Roman"/>
          <w:lang w:val="kk-KZ"/>
        </w:rPr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112"/>
        <w:gridCol w:w="1133"/>
        <w:gridCol w:w="5670"/>
        <w:gridCol w:w="850"/>
        <w:gridCol w:w="2091"/>
      </w:tblGrid>
      <w:tr w:rsidR="008424C9" w:rsidRPr="004858A2" w14:paraId="45415B09" w14:textId="77777777" w:rsidTr="005B676F">
        <w:trPr>
          <w:trHeight w:val="308"/>
        </w:trPr>
        <w:tc>
          <w:tcPr>
            <w:tcW w:w="242" w:type="pct"/>
          </w:tcPr>
          <w:p w14:paraId="1FA7164F" w14:textId="77777777" w:rsidR="008424C9" w:rsidRPr="004858A2" w:rsidRDefault="008424C9" w:rsidP="005B67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lang w:val="kk-KZ"/>
              </w:rPr>
              <w:lastRenderedPageBreak/>
              <w:t>1</w:t>
            </w:r>
          </w:p>
        </w:tc>
        <w:tc>
          <w:tcPr>
            <w:tcW w:w="1412" w:type="pct"/>
          </w:tcPr>
          <w:p w14:paraId="680F924A" w14:textId="77777777" w:rsidR="008424C9" w:rsidRPr="004858A2" w:rsidRDefault="008424C9" w:rsidP="005B67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color w:val="000000"/>
                <w:lang w:val="kk-KZ"/>
              </w:rPr>
              <w:t>2</w:t>
            </w:r>
          </w:p>
        </w:tc>
        <w:tc>
          <w:tcPr>
            <w:tcW w:w="389" w:type="pct"/>
          </w:tcPr>
          <w:p w14:paraId="386C0690" w14:textId="77777777" w:rsidR="008424C9" w:rsidRPr="004858A2" w:rsidRDefault="008424C9" w:rsidP="005B67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lang w:val="kk-KZ"/>
              </w:rPr>
              <w:t>3</w:t>
            </w:r>
          </w:p>
        </w:tc>
        <w:tc>
          <w:tcPr>
            <w:tcW w:w="1947" w:type="pct"/>
          </w:tcPr>
          <w:p w14:paraId="23448873" w14:textId="77777777" w:rsidR="008424C9" w:rsidRPr="004858A2" w:rsidRDefault="008424C9" w:rsidP="005B67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color w:val="000000"/>
                <w:lang w:val="kk-KZ"/>
              </w:rPr>
              <w:t>4</w:t>
            </w:r>
          </w:p>
        </w:tc>
        <w:tc>
          <w:tcPr>
            <w:tcW w:w="292" w:type="pct"/>
          </w:tcPr>
          <w:p w14:paraId="173357DB" w14:textId="77777777" w:rsidR="008424C9" w:rsidRPr="004858A2" w:rsidRDefault="008424C9" w:rsidP="005B67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lang w:val="kk-KZ"/>
              </w:rPr>
              <w:t>5</w:t>
            </w:r>
          </w:p>
        </w:tc>
        <w:tc>
          <w:tcPr>
            <w:tcW w:w="718" w:type="pct"/>
          </w:tcPr>
          <w:p w14:paraId="27BE2941" w14:textId="77777777" w:rsidR="008424C9" w:rsidRPr="004858A2" w:rsidRDefault="008424C9" w:rsidP="005B67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bCs/>
                <w:lang w:val="kk-KZ"/>
              </w:rPr>
              <w:t>6</w:t>
            </w:r>
          </w:p>
        </w:tc>
      </w:tr>
      <w:tr w:rsidR="008424C9" w:rsidRPr="00590D5D" w14:paraId="1E578F82" w14:textId="77777777" w:rsidTr="005B676F">
        <w:tc>
          <w:tcPr>
            <w:tcW w:w="5000" w:type="pct"/>
            <w:gridSpan w:val="6"/>
          </w:tcPr>
          <w:p w14:paraId="774E397D" w14:textId="77777777" w:rsidR="008424C9" w:rsidRPr="00590D5D" w:rsidRDefault="008424C9" w:rsidP="005B6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2"/>
                <w:lang w:eastAsia="ru-RU"/>
              </w:rPr>
            </w:pPr>
            <w:r w:rsidRPr="00590D5D">
              <w:rPr>
                <w:rFonts w:ascii="Times New Roman" w:eastAsia="Calibri" w:hAnsi="Times New Roman" w:cs="Times New Roman"/>
                <w:bCs/>
                <w:i/>
                <w:lang w:val="kk-KZ"/>
              </w:rPr>
              <w:t>Список научных трудов</w:t>
            </w:r>
            <w:r w:rsidRPr="00590D5D">
              <w:rPr>
                <w:rFonts w:ascii="Times New Roman" w:eastAsia="Calibri" w:hAnsi="Times New Roman" w:cs="Times New Roman"/>
                <w:bCs/>
                <w:i/>
              </w:rPr>
              <w:t xml:space="preserve"> </w:t>
            </w:r>
            <w:r w:rsidRPr="00590D5D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2"/>
                <w:lang w:eastAsia="ru-RU"/>
              </w:rPr>
              <w:t>в изданиях, рекомендуемых уполномоченным органом</w:t>
            </w:r>
          </w:p>
          <w:p w14:paraId="0F006CB8" w14:textId="77777777" w:rsidR="008424C9" w:rsidRPr="00590D5D" w:rsidRDefault="008424C9" w:rsidP="005B67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</w:rPr>
            </w:pPr>
          </w:p>
        </w:tc>
      </w:tr>
      <w:tr w:rsidR="008424C9" w:rsidRPr="00490682" w14:paraId="5568E669" w14:textId="77777777" w:rsidTr="005B676F">
        <w:tc>
          <w:tcPr>
            <w:tcW w:w="242" w:type="pct"/>
          </w:tcPr>
          <w:p w14:paraId="20293EB4" w14:textId="18E33C12" w:rsidR="008424C9" w:rsidRPr="00865CE7" w:rsidRDefault="008424C9" w:rsidP="008424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13</w:t>
            </w:r>
          </w:p>
        </w:tc>
        <w:tc>
          <w:tcPr>
            <w:tcW w:w="1412" w:type="pct"/>
          </w:tcPr>
          <w:p w14:paraId="7A9DD8CB" w14:textId="77777777" w:rsidR="008424C9" w:rsidRPr="007E12F8" w:rsidRDefault="008424C9" w:rsidP="008424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Ранний маркер острого повреждения почек в сыворотке крови пациентов с токсическими нефропатиями. Проспективное исследование</w:t>
            </w:r>
          </w:p>
          <w:p w14:paraId="69573603" w14:textId="77A4715C" w:rsidR="008424C9" w:rsidRPr="0000773E" w:rsidRDefault="008424C9" w:rsidP="008424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389" w:type="pct"/>
          </w:tcPr>
          <w:p w14:paraId="51BFFAE3" w14:textId="62902F67" w:rsidR="008424C9" w:rsidRPr="00101056" w:rsidRDefault="008424C9" w:rsidP="008424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печатная</w:t>
            </w:r>
          </w:p>
        </w:tc>
        <w:tc>
          <w:tcPr>
            <w:tcW w:w="1947" w:type="pct"/>
          </w:tcPr>
          <w:p w14:paraId="0F09B6EB" w14:textId="193599CA" w:rsidR="008424C9" w:rsidRDefault="008424C9" w:rsidP="008424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 xml:space="preserve">Вестник Российской академии медицинских наук. – 2021. – Т. 76. – № 2. – С. 142–148. </w:t>
            </w:r>
          </w:p>
          <w:p w14:paraId="3859A337" w14:textId="77777777" w:rsidR="008424C9" w:rsidRPr="007E12F8" w:rsidRDefault="008424C9" w:rsidP="008424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02BB0BA0" w14:textId="77777777" w:rsidR="008424C9" w:rsidRPr="00DD74A5" w:rsidRDefault="00122243" w:rsidP="008424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hyperlink r:id="rId19" w:history="1">
              <w:r w:rsidR="008424C9" w:rsidRPr="008424C9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https</w:t>
              </w:r>
              <w:r w:rsidR="008424C9" w:rsidRPr="00DD74A5">
                <w:rPr>
                  <w:rStyle w:val="a4"/>
                  <w:rFonts w:ascii="Times New Roman" w:eastAsia="Calibri" w:hAnsi="Times New Roman" w:cs="Times New Roman"/>
                </w:rPr>
                <w:t>://</w:t>
              </w:r>
              <w:r w:rsidR="008424C9" w:rsidRPr="008424C9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doi</w:t>
              </w:r>
              <w:r w:rsidR="008424C9" w:rsidRPr="00DD74A5">
                <w:rPr>
                  <w:rStyle w:val="a4"/>
                  <w:rFonts w:ascii="Times New Roman" w:eastAsia="Calibri" w:hAnsi="Times New Roman" w:cs="Times New Roman"/>
                </w:rPr>
                <w:t>.</w:t>
              </w:r>
              <w:r w:rsidR="008424C9" w:rsidRPr="008424C9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org</w:t>
              </w:r>
              <w:r w:rsidR="008424C9" w:rsidRPr="00DD74A5">
                <w:rPr>
                  <w:rStyle w:val="a4"/>
                  <w:rFonts w:ascii="Times New Roman" w:eastAsia="Calibri" w:hAnsi="Times New Roman" w:cs="Times New Roman"/>
                </w:rPr>
                <w:t>/10.15690/</w:t>
              </w:r>
              <w:r w:rsidR="008424C9" w:rsidRPr="008424C9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vramn</w:t>
              </w:r>
              <w:r w:rsidR="008424C9" w:rsidRPr="00DD74A5">
                <w:rPr>
                  <w:rStyle w:val="a4"/>
                  <w:rFonts w:ascii="Times New Roman" w:eastAsia="Calibri" w:hAnsi="Times New Roman" w:cs="Times New Roman"/>
                </w:rPr>
                <w:t>1392</w:t>
              </w:r>
            </w:hyperlink>
            <w:r w:rsidR="008424C9" w:rsidRPr="00DD74A5">
              <w:rPr>
                <w:rFonts w:ascii="Times New Roman" w:eastAsia="Calibri" w:hAnsi="Times New Roman" w:cs="Times New Roman"/>
              </w:rPr>
              <w:t>.</w:t>
            </w:r>
          </w:p>
          <w:p w14:paraId="5CB999B8" w14:textId="77777777" w:rsidR="008424C9" w:rsidRPr="00DD74A5" w:rsidRDefault="008424C9" w:rsidP="008424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641DD273" w14:textId="433CBC76" w:rsidR="008424C9" w:rsidRPr="008424C9" w:rsidRDefault="008424C9" w:rsidP="008424C9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>Q</w:t>
            </w:r>
            <w:r w:rsidRPr="00DD74A5">
              <w:rPr>
                <w:rFonts w:ascii="Times New Roman" w:eastAsia="Calibri" w:hAnsi="Times New Roman" w:cs="Times New Roman"/>
              </w:rPr>
              <w:t>4 (</w:t>
            </w:r>
            <w:r>
              <w:rPr>
                <w:rFonts w:ascii="Times New Roman" w:eastAsia="Calibri" w:hAnsi="Times New Roman" w:cs="Times New Roman"/>
              </w:rPr>
              <w:t>27</w:t>
            </w:r>
            <w:r w:rsidRPr="00DD74A5">
              <w:rPr>
                <w:rFonts w:ascii="Times New Roman" w:eastAsia="Calibri" w:hAnsi="Times New Roman" w:cs="Times New Roman"/>
              </w:rPr>
              <w:t xml:space="preserve">%). </w:t>
            </w:r>
            <w:r w:rsidRPr="007E12F8">
              <w:rPr>
                <w:rFonts w:ascii="Times New Roman" w:eastAsia="Calibri" w:hAnsi="Times New Roman" w:cs="Times New Roman"/>
                <w:lang w:val="en-US"/>
              </w:rPr>
              <w:t xml:space="preserve">CiteScore: </w:t>
            </w:r>
            <w:r>
              <w:rPr>
                <w:rFonts w:ascii="Times New Roman" w:eastAsia="Calibri" w:hAnsi="Times New Roman" w:cs="Times New Roman"/>
              </w:rPr>
              <w:t>1.5</w:t>
            </w:r>
          </w:p>
        </w:tc>
        <w:tc>
          <w:tcPr>
            <w:tcW w:w="292" w:type="pct"/>
          </w:tcPr>
          <w:p w14:paraId="671F7D70" w14:textId="73A09E57" w:rsidR="008424C9" w:rsidRPr="00490682" w:rsidRDefault="008424C9" w:rsidP="008424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718" w:type="pct"/>
          </w:tcPr>
          <w:p w14:paraId="3E1C0E99" w14:textId="10B929F3" w:rsidR="008424C9" w:rsidRPr="00490682" w:rsidRDefault="008424C9" w:rsidP="008424C9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E12F8">
              <w:rPr>
                <w:rFonts w:ascii="Times New Roman" w:eastAsia="Calibri" w:hAnsi="Times New Roman" w:cs="Times New Roman"/>
              </w:rPr>
              <w:t xml:space="preserve">Демидчик Л.А., Ли В.В., Клюев Д.А., Бакирова Р.Е., Молотов-Лучанский В.Б., </w:t>
            </w:r>
            <w:r w:rsidRPr="007E12F8">
              <w:rPr>
                <w:rFonts w:ascii="Times New Roman" w:eastAsia="Calibri" w:hAnsi="Times New Roman" w:cs="Times New Roman"/>
                <w:u w:val="single"/>
              </w:rPr>
              <w:t>Позднякова Е.В</w:t>
            </w:r>
            <w:r w:rsidRPr="007E12F8">
              <w:rPr>
                <w:rFonts w:ascii="Times New Roman" w:eastAsia="Calibri" w:hAnsi="Times New Roman" w:cs="Times New Roman"/>
              </w:rPr>
              <w:t>., Бейникова И.В., Бобырев С.С.</w:t>
            </w:r>
          </w:p>
        </w:tc>
      </w:tr>
    </w:tbl>
    <w:p w14:paraId="284C8452" w14:textId="1607D8DA" w:rsidR="008424C9" w:rsidRDefault="008424C9" w:rsidP="00BE3C2F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6AE9C93F" w14:textId="77777777" w:rsidR="008424C9" w:rsidRPr="007E12F8" w:rsidRDefault="008424C9" w:rsidP="008424C9">
      <w:pPr>
        <w:spacing w:after="0" w:line="240" w:lineRule="auto"/>
        <w:rPr>
          <w:rFonts w:ascii="Times New Roman" w:eastAsia="Calibri" w:hAnsi="Times New Roman" w:cs="Times New Roman"/>
          <w:lang w:val="kk-KZ"/>
        </w:rPr>
      </w:pPr>
      <w:r w:rsidRPr="007E12F8">
        <w:rPr>
          <w:rFonts w:ascii="Times New Roman" w:eastAsia="Calibri" w:hAnsi="Times New Roman" w:cs="Times New Roman"/>
          <w:lang w:val="kk-KZ"/>
        </w:rPr>
        <w:t>Автор,</w:t>
      </w:r>
      <w:r w:rsidRPr="007E12F8">
        <w:rPr>
          <w:rFonts w:ascii="Times New Roman" w:eastAsia="Calibri" w:hAnsi="Times New Roman" w:cs="Times New Roman"/>
          <w:lang w:val="kk-KZ"/>
        </w:rPr>
        <w:tab/>
        <w:t>к.б.н.</w:t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  <w:t>Е.В. Позднякова</w:t>
      </w:r>
    </w:p>
    <w:p w14:paraId="25DA77BD" w14:textId="77777777" w:rsidR="008424C9" w:rsidRPr="007E12F8" w:rsidRDefault="008424C9" w:rsidP="008424C9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4616E163" w14:textId="5FC33965" w:rsidR="008424C9" w:rsidRDefault="008424C9" w:rsidP="008424C9">
      <w:pPr>
        <w:rPr>
          <w:rFonts w:ascii="Times New Roman" w:eastAsia="Calibri" w:hAnsi="Times New Roman" w:cs="Times New Roman"/>
          <w:lang w:val="kk-KZ"/>
        </w:rPr>
      </w:pPr>
      <w:r w:rsidRPr="007E12F8">
        <w:rPr>
          <w:rFonts w:ascii="Times New Roman" w:eastAsia="Calibri" w:hAnsi="Times New Roman" w:cs="Times New Roman"/>
          <w:lang w:val="kk-KZ"/>
        </w:rPr>
        <w:t>Секретарь Сената, к.ф.н.</w:t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  <w:t>М.А. Маретбаева</w:t>
      </w:r>
      <w:r>
        <w:rPr>
          <w:rFonts w:ascii="Times New Roman" w:eastAsia="Calibri" w:hAnsi="Times New Roman" w:cs="Times New Roman"/>
          <w:lang w:val="kk-KZ"/>
        </w:rPr>
        <w:t xml:space="preserve"> </w:t>
      </w:r>
      <w:r>
        <w:rPr>
          <w:rFonts w:ascii="Times New Roman" w:eastAsia="Calibri" w:hAnsi="Times New Roman" w:cs="Times New Roman"/>
          <w:lang w:val="kk-KZ"/>
        </w:rPr>
        <w:br w:type="page"/>
      </w:r>
    </w:p>
    <w:p w14:paraId="4465F229" w14:textId="77777777" w:rsidR="00442C5F" w:rsidRPr="007E12F8" w:rsidRDefault="00442C5F" w:rsidP="00BE3C2F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5583EC41" w14:textId="77777777" w:rsidR="00BE3C2F" w:rsidRPr="007E12F8" w:rsidRDefault="00BE3C2F" w:rsidP="00BE3C2F">
      <w:pPr>
        <w:spacing w:after="0" w:line="240" w:lineRule="auto"/>
        <w:rPr>
          <w:rFonts w:ascii="Times New Roman" w:eastAsia="Calibri" w:hAnsi="Times New Roman" w:cs="Times New Roman"/>
          <w:lang w:val="kk-KZ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0"/>
        <w:gridCol w:w="3681"/>
        <w:gridCol w:w="1753"/>
        <w:gridCol w:w="5821"/>
        <w:gridCol w:w="9"/>
        <w:gridCol w:w="754"/>
        <w:gridCol w:w="2082"/>
      </w:tblGrid>
      <w:tr w:rsidR="003C0AA2" w:rsidRPr="007E12F8" w14:paraId="0ECEA4E5" w14:textId="77777777" w:rsidTr="00D83D36">
        <w:tc>
          <w:tcPr>
            <w:tcW w:w="158" w:type="pct"/>
          </w:tcPr>
          <w:p w14:paraId="6D584998" w14:textId="77777777" w:rsidR="003C0AA2" w:rsidRPr="007E12F8" w:rsidRDefault="003C0AA2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E12F8"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1264" w:type="pct"/>
          </w:tcPr>
          <w:p w14:paraId="6F0C2BD3" w14:textId="77777777" w:rsidR="003C0AA2" w:rsidRPr="007E12F8" w:rsidRDefault="003C0AA2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E12F8"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602" w:type="pct"/>
          </w:tcPr>
          <w:p w14:paraId="40FA352A" w14:textId="77777777" w:rsidR="003C0AA2" w:rsidRPr="007E12F8" w:rsidRDefault="003C0AA2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E12F8">
              <w:rPr>
                <w:rFonts w:ascii="Times New Roman" w:eastAsia="Calibri" w:hAnsi="Times New Roman" w:cs="Times New Roman"/>
                <w:bCs/>
              </w:rPr>
              <w:t>3</w:t>
            </w:r>
          </w:p>
        </w:tc>
        <w:tc>
          <w:tcPr>
            <w:tcW w:w="2002" w:type="pct"/>
            <w:gridSpan w:val="2"/>
          </w:tcPr>
          <w:p w14:paraId="59D65B4E" w14:textId="77777777" w:rsidR="003C0AA2" w:rsidRPr="007E12F8" w:rsidRDefault="003C0AA2" w:rsidP="00743E96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bCs/>
                <w:lang w:val="kk-KZ"/>
              </w:rPr>
              <w:t>4</w:t>
            </w:r>
          </w:p>
        </w:tc>
        <w:tc>
          <w:tcPr>
            <w:tcW w:w="259" w:type="pct"/>
          </w:tcPr>
          <w:p w14:paraId="0F79B161" w14:textId="77777777" w:rsidR="003C0AA2" w:rsidRPr="007E12F8" w:rsidRDefault="003C0AA2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E12F8">
              <w:rPr>
                <w:rFonts w:ascii="Times New Roman" w:eastAsia="Calibri" w:hAnsi="Times New Roman" w:cs="Times New Roman"/>
                <w:bCs/>
              </w:rPr>
              <w:t>5</w:t>
            </w:r>
          </w:p>
        </w:tc>
        <w:tc>
          <w:tcPr>
            <w:tcW w:w="715" w:type="pct"/>
          </w:tcPr>
          <w:p w14:paraId="4A969B3F" w14:textId="77777777" w:rsidR="003C0AA2" w:rsidRPr="007E12F8" w:rsidRDefault="003C0AA2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E12F8">
              <w:rPr>
                <w:rFonts w:ascii="Times New Roman" w:eastAsia="Calibri" w:hAnsi="Times New Roman" w:cs="Times New Roman"/>
                <w:bCs/>
              </w:rPr>
              <w:t>6</w:t>
            </w:r>
          </w:p>
        </w:tc>
      </w:tr>
      <w:tr w:rsidR="003C0AA2" w:rsidRPr="007E12F8" w14:paraId="39C59E57" w14:textId="77777777" w:rsidTr="003C0AA2">
        <w:tc>
          <w:tcPr>
            <w:tcW w:w="5000" w:type="pct"/>
            <w:gridSpan w:val="7"/>
          </w:tcPr>
          <w:p w14:paraId="3653C743" w14:textId="77777777" w:rsidR="003C0AA2" w:rsidRPr="007E12F8" w:rsidRDefault="003C0AA2" w:rsidP="003C0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</w:rPr>
            </w:pPr>
            <w:r w:rsidRPr="007E12F8">
              <w:rPr>
                <w:rFonts w:ascii="Times New Roman" w:eastAsia="Calibri" w:hAnsi="Times New Roman" w:cs="Times New Roman"/>
                <w:bCs/>
                <w:i/>
              </w:rPr>
              <w:t>Список научных трудов, опубликованных в периодических научных изданиях</w:t>
            </w:r>
          </w:p>
          <w:p w14:paraId="5C26061E" w14:textId="77777777" w:rsidR="003C0AA2" w:rsidRPr="007E12F8" w:rsidRDefault="003C0AA2" w:rsidP="003C0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</w:rPr>
            </w:pPr>
          </w:p>
        </w:tc>
      </w:tr>
      <w:tr w:rsidR="003C0AA2" w:rsidRPr="007E12F8" w14:paraId="3AA0B45A" w14:textId="77777777" w:rsidTr="00D83D36">
        <w:tc>
          <w:tcPr>
            <w:tcW w:w="158" w:type="pct"/>
          </w:tcPr>
          <w:p w14:paraId="2CD0AEA7" w14:textId="620516C6" w:rsidR="003C0AA2" w:rsidRPr="007E12F8" w:rsidRDefault="00412A3A" w:rsidP="008424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1</w:t>
            </w:r>
            <w:r w:rsidR="008424C9">
              <w:rPr>
                <w:rFonts w:ascii="Times New Roman" w:eastAsia="Calibri" w:hAnsi="Times New Roman" w:cs="Times New Roman"/>
                <w:lang w:val="kk-KZ"/>
              </w:rPr>
              <w:t>4</w:t>
            </w:r>
          </w:p>
        </w:tc>
        <w:tc>
          <w:tcPr>
            <w:tcW w:w="1264" w:type="pct"/>
          </w:tcPr>
          <w:p w14:paraId="38F2CA62" w14:textId="3274DC41" w:rsidR="003C0AA2" w:rsidRPr="007E12F8" w:rsidRDefault="008D6F2E" w:rsidP="003C0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Влияние гармина гидрохлорида на поведенческие реакции крыс с моделью стресс-индуцированного расстройства</w:t>
            </w:r>
          </w:p>
          <w:p w14:paraId="5CC8F9E2" w14:textId="306E9E7C" w:rsidR="003C0AA2" w:rsidRPr="007E12F8" w:rsidRDefault="003C0AA2" w:rsidP="003C0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2" w:type="pct"/>
          </w:tcPr>
          <w:p w14:paraId="25273C4E" w14:textId="77777777" w:rsidR="003C0AA2" w:rsidRPr="007E12F8" w:rsidRDefault="003C0AA2" w:rsidP="003C0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печатная</w:t>
            </w:r>
          </w:p>
        </w:tc>
        <w:tc>
          <w:tcPr>
            <w:tcW w:w="1999" w:type="pct"/>
          </w:tcPr>
          <w:p w14:paraId="2473F43E" w14:textId="4C9404DA" w:rsidR="003C0AA2" w:rsidRPr="007E12F8" w:rsidRDefault="00412A3A" w:rsidP="003C0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Медицина и экология. – 2020. – № 1(94). – С. 77–87.</w:t>
            </w:r>
          </w:p>
          <w:p w14:paraId="658B0FD0" w14:textId="77777777" w:rsidR="00412A3A" w:rsidRPr="007E12F8" w:rsidRDefault="00412A3A" w:rsidP="003C0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0C76AA5D" w14:textId="5DDE1905" w:rsidR="003C0AA2" w:rsidRPr="007E12F8" w:rsidRDefault="00122243" w:rsidP="003C0AA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hyperlink r:id="rId20" w:history="1">
              <w:r w:rsidR="00412A3A" w:rsidRPr="007E12F8">
                <w:rPr>
                  <w:rStyle w:val="a4"/>
                  <w:rFonts w:ascii="Times New Roman" w:hAnsi="Times New Roman" w:cs="Times New Roman"/>
                  <w:lang w:val="kk-KZ"/>
                </w:rPr>
                <w:t>https://medecol.qmu.kz/jour/article/view/164</w:t>
              </w:r>
            </w:hyperlink>
          </w:p>
          <w:p w14:paraId="182278B4" w14:textId="77777777" w:rsidR="00412A3A" w:rsidRPr="007E12F8" w:rsidRDefault="00412A3A" w:rsidP="003C0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6D4130B5" w14:textId="065BD7E9" w:rsidR="003C0AA2" w:rsidRPr="007E12F8" w:rsidRDefault="003C0AA2" w:rsidP="003C0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62" w:type="pct"/>
            <w:gridSpan w:val="2"/>
          </w:tcPr>
          <w:p w14:paraId="78F68EAE" w14:textId="3F82C072" w:rsidR="003C0AA2" w:rsidRPr="007E12F8" w:rsidRDefault="00412A3A" w:rsidP="003C0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11</w:t>
            </w:r>
          </w:p>
        </w:tc>
        <w:tc>
          <w:tcPr>
            <w:tcW w:w="715" w:type="pct"/>
          </w:tcPr>
          <w:p w14:paraId="0ADC25BF" w14:textId="7436B254" w:rsidR="003C0AA2" w:rsidRPr="007E12F8" w:rsidRDefault="008D6F2E" w:rsidP="008D6F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 xml:space="preserve">Епифанцева Е.В., Романова М.А., Сейдахметова Р.Б., Адекенов С.М., </w:t>
            </w:r>
            <w:r w:rsidRPr="007E12F8">
              <w:rPr>
                <w:rFonts w:ascii="Times New Roman" w:eastAsia="Calibri" w:hAnsi="Times New Roman" w:cs="Times New Roman"/>
                <w:u w:val="single"/>
                <w:lang w:val="kk-KZ"/>
              </w:rPr>
              <w:t>Позднякова Е.В</w:t>
            </w:r>
            <w:r w:rsidRPr="007E12F8">
              <w:rPr>
                <w:rFonts w:ascii="Times New Roman" w:eastAsia="Calibri" w:hAnsi="Times New Roman" w:cs="Times New Roman"/>
                <w:lang w:val="kk-KZ"/>
              </w:rPr>
              <w:t>., Китова Т.Т.</w:t>
            </w:r>
          </w:p>
        </w:tc>
      </w:tr>
      <w:tr w:rsidR="003C0AA2" w:rsidRPr="007E12F8" w14:paraId="08660428" w14:textId="77777777" w:rsidTr="00D83D36">
        <w:tc>
          <w:tcPr>
            <w:tcW w:w="158" w:type="pct"/>
          </w:tcPr>
          <w:p w14:paraId="4233C1BA" w14:textId="6C93B758" w:rsidR="003C0AA2" w:rsidRPr="007E12F8" w:rsidRDefault="00412A3A" w:rsidP="008424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</w:rPr>
              <w:t>1</w:t>
            </w:r>
            <w:r w:rsidR="008424C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264" w:type="pct"/>
          </w:tcPr>
          <w:p w14:paraId="569BDF06" w14:textId="5EAECBAD" w:rsidR="003C0AA2" w:rsidRPr="007E12F8" w:rsidRDefault="00412A3A" w:rsidP="003C0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Выбор наиболее эффективного охлаждающего агента методом определения показателей температурного поля в стендовом эксперименте на биологических тканях</w:t>
            </w:r>
          </w:p>
        </w:tc>
        <w:tc>
          <w:tcPr>
            <w:tcW w:w="602" w:type="pct"/>
          </w:tcPr>
          <w:p w14:paraId="34C7DCF2" w14:textId="77777777" w:rsidR="003C0AA2" w:rsidRPr="007E12F8" w:rsidRDefault="003C0AA2" w:rsidP="003C0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печатная</w:t>
            </w:r>
          </w:p>
        </w:tc>
        <w:tc>
          <w:tcPr>
            <w:tcW w:w="1999" w:type="pct"/>
          </w:tcPr>
          <w:p w14:paraId="7273FBBD" w14:textId="4B116886" w:rsidR="003C0AA2" w:rsidRPr="007E12F8" w:rsidRDefault="00412A3A" w:rsidP="003C0AA2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Вестник Казахского Национального медицинского университета. – 2020. – № 4. – С. 436–439.</w:t>
            </w:r>
          </w:p>
          <w:p w14:paraId="75E3B2FE" w14:textId="77777777" w:rsidR="00602A75" w:rsidRPr="007E12F8" w:rsidRDefault="00602A75" w:rsidP="003C0AA2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03A0B729" w14:textId="57F2DEE1" w:rsidR="00C02496" w:rsidRPr="007E12F8" w:rsidRDefault="00122243" w:rsidP="003C0AA2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lang w:val="kk-KZ"/>
              </w:rPr>
            </w:pPr>
            <w:hyperlink r:id="rId21" w:history="1">
              <w:r w:rsidR="00C02496" w:rsidRPr="007E12F8">
                <w:rPr>
                  <w:rStyle w:val="a4"/>
                  <w:rFonts w:ascii="Times New Roman" w:hAnsi="Times New Roman" w:cs="Times New Roman"/>
                  <w:lang w:val="kk-KZ"/>
                </w:rPr>
                <w:t>https://elibrary.ru/item.asp?id=45612415</w:t>
              </w:r>
            </w:hyperlink>
          </w:p>
          <w:p w14:paraId="668D7AF8" w14:textId="33A95EA5" w:rsidR="003C0AA2" w:rsidRPr="007E12F8" w:rsidRDefault="00122243" w:rsidP="003C0AA2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22" w:history="1"/>
          </w:p>
        </w:tc>
        <w:tc>
          <w:tcPr>
            <w:tcW w:w="262" w:type="pct"/>
            <w:gridSpan w:val="2"/>
          </w:tcPr>
          <w:p w14:paraId="5CB358EE" w14:textId="5CA1B86E" w:rsidR="003C0AA2" w:rsidRPr="007E12F8" w:rsidRDefault="00412A3A" w:rsidP="003C0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15" w:type="pct"/>
          </w:tcPr>
          <w:p w14:paraId="67677E52" w14:textId="0D19F45B" w:rsidR="003C0AA2" w:rsidRPr="007E12F8" w:rsidRDefault="00412A3A" w:rsidP="003C0AA2">
            <w:pPr>
              <w:spacing w:after="200" w:line="276" w:lineRule="auto"/>
              <w:rPr>
                <w:rFonts w:ascii="Times New Roman" w:eastAsia="Calibri" w:hAnsi="Times New Roman" w:cs="Times New Roman"/>
                <w:lang w:val="ru-MD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 xml:space="preserve">Абрамов Г.А., Шестаков Д.В., Жуманбаев С.М., Шакеев К.Т., Тусупбекова М.М., Танкибаева Н.У., </w:t>
            </w:r>
            <w:r w:rsidRPr="007E12F8">
              <w:rPr>
                <w:rFonts w:ascii="Times New Roman" w:eastAsia="Calibri" w:hAnsi="Times New Roman" w:cs="Times New Roman"/>
                <w:u w:val="single"/>
                <w:lang w:val="kk-KZ"/>
              </w:rPr>
              <w:t>Позднякова Е.В.</w:t>
            </w:r>
          </w:p>
        </w:tc>
      </w:tr>
    </w:tbl>
    <w:p w14:paraId="61F5498F" w14:textId="35391AF7" w:rsidR="00BE3C2F" w:rsidRPr="007E12F8" w:rsidRDefault="00BE3C2F" w:rsidP="00BE3C2F">
      <w:pPr>
        <w:spacing w:after="0" w:line="240" w:lineRule="auto"/>
        <w:rPr>
          <w:rFonts w:ascii="Times New Roman" w:eastAsia="Calibri" w:hAnsi="Times New Roman" w:cs="Times New Roman"/>
        </w:rPr>
      </w:pPr>
    </w:p>
    <w:p w14:paraId="6ACC4EF8" w14:textId="77777777" w:rsidR="00043D3E" w:rsidRPr="007E12F8" w:rsidRDefault="00043D3E" w:rsidP="00BE3C2F">
      <w:pPr>
        <w:spacing w:after="0" w:line="240" w:lineRule="auto"/>
        <w:rPr>
          <w:rFonts w:ascii="Times New Roman" w:eastAsia="Calibri" w:hAnsi="Times New Roman" w:cs="Times New Roman"/>
        </w:rPr>
      </w:pPr>
    </w:p>
    <w:p w14:paraId="50158339" w14:textId="44E4C957" w:rsidR="002D7962" w:rsidRPr="007E12F8" w:rsidRDefault="002D7962" w:rsidP="002D7962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 w:rsidRPr="007E12F8">
        <w:rPr>
          <w:rFonts w:ascii="Times New Roman" w:eastAsia="Calibri" w:hAnsi="Times New Roman" w:cs="Times New Roman"/>
          <w:lang w:val="kk-KZ"/>
        </w:rPr>
        <w:t>Автор, к.</w:t>
      </w:r>
      <w:r w:rsidR="00D42215" w:rsidRPr="007E12F8">
        <w:rPr>
          <w:rFonts w:ascii="Times New Roman" w:eastAsia="Calibri" w:hAnsi="Times New Roman" w:cs="Times New Roman"/>
          <w:lang w:val="kk-KZ"/>
        </w:rPr>
        <w:t>б</w:t>
      </w:r>
      <w:r w:rsidRPr="007E12F8">
        <w:rPr>
          <w:rFonts w:ascii="Times New Roman" w:eastAsia="Calibri" w:hAnsi="Times New Roman" w:cs="Times New Roman"/>
          <w:lang w:val="kk-KZ"/>
        </w:rPr>
        <w:t>.н.</w:t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="00D42215" w:rsidRPr="007E12F8">
        <w:rPr>
          <w:rFonts w:ascii="Times New Roman" w:eastAsia="Calibri" w:hAnsi="Times New Roman" w:cs="Times New Roman"/>
          <w:lang w:val="kk-KZ"/>
        </w:rPr>
        <w:t>Е.В. Позднякова</w:t>
      </w:r>
    </w:p>
    <w:p w14:paraId="0605C327" w14:textId="77777777" w:rsidR="00BE3C2F" w:rsidRPr="007E12F8" w:rsidRDefault="00BE3C2F" w:rsidP="00BE3C2F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261C5A07" w14:textId="2AEEC868" w:rsidR="0044422A" w:rsidRPr="007E12F8" w:rsidRDefault="00BE3C2F" w:rsidP="00BE3C2F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 w:rsidRPr="007E12F8">
        <w:rPr>
          <w:rFonts w:ascii="Times New Roman" w:eastAsia="Calibri" w:hAnsi="Times New Roman" w:cs="Times New Roman"/>
          <w:lang w:val="kk-KZ"/>
        </w:rPr>
        <w:t>Секретарь Сената, к.ф.н.</w:t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  <w:t>М.А. Маретбаева</w:t>
      </w:r>
    </w:p>
    <w:p w14:paraId="258B0531" w14:textId="77777777" w:rsidR="0044422A" w:rsidRPr="007E12F8" w:rsidRDefault="0044422A">
      <w:pPr>
        <w:rPr>
          <w:rFonts w:ascii="Times New Roman" w:eastAsia="Calibri" w:hAnsi="Times New Roman" w:cs="Times New Roman"/>
          <w:lang w:val="kk-KZ"/>
        </w:rPr>
      </w:pPr>
      <w:r w:rsidRPr="007E12F8">
        <w:rPr>
          <w:rFonts w:ascii="Times New Roman" w:eastAsia="Calibri" w:hAnsi="Times New Roman" w:cs="Times New Roman"/>
          <w:lang w:val="kk-KZ"/>
        </w:rPr>
        <w:br w:type="page"/>
      </w:r>
    </w:p>
    <w:tbl>
      <w:tblPr>
        <w:tblW w:w="519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2"/>
        <w:gridCol w:w="3682"/>
        <w:gridCol w:w="1753"/>
        <w:gridCol w:w="4873"/>
        <w:gridCol w:w="567"/>
        <w:gridCol w:w="3776"/>
        <w:gridCol w:w="6"/>
      </w:tblGrid>
      <w:tr w:rsidR="0044422A" w:rsidRPr="007E12F8" w14:paraId="6E596D41" w14:textId="77777777" w:rsidTr="00B236D5">
        <w:tc>
          <w:tcPr>
            <w:tcW w:w="153" w:type="pct"/>
          </w:tcPr>
          <w:p w14:paraId="6152E03F" w14:textId="77777777" w:rsidR="0044422A" w:rsidRPr="007E12F8" w:rsidRDefault="0044422A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bCs/>
                <w:lang w:val="en-US"/>
              </w:rPr>
              <w:lastRenderedPageBreak/>
              <w:t>1</w:t>
            </w:r>
          </w:p>
        </w:tc>
        <w:tc>
          <w:tcPr>
            <w:tcW w:w="1218" w:type="pct"/>
          </w:tcPr>
          <w:p w14:paraId="4371BA9C" w14:textId="77777777" w:rsidR="0044422A" w:rsidRPr="007E12F8" w:rsidRDefault="0044422A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bCs/>
                <w:lang w:val="en-US"/>
              </w:rPr>
              <w:t>2</w:t>
            </w:r>
          </w:p>
        </w:tc>
        <w:tc>
          <w:tcPr>
            <w:tcW w:w="580" w:type="pct"/>
          </w:tcPr>
          <w:p w14:paraId="7D10D7D2" w14:textId="77777777" w:rsidR="0044422A" w:rsidRPr="007E12F8" w:rsidRDefault="0044422A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bCs/>
                <w:lang w:val="en-US"/>
              </w:rPr>
              <w:t>3</w:t>
            </w:r>
          </w:p>
        </w:tc>
        <w:tc>
          <w:tcPr>
            <w:tcW w:w="1610" w:type="pct"/>
          </w:tcPr>
          <w:p w14:paraId="0A349BBD" w14:textId="77777777" w:rsidR="0044422A" w:rsidRPr="007E12F8" w:rsidRDefault="0044422A" w:rsidP="00743E96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bCs/>
                <w:lang w:val="kk-KZ"/>
              </w:rPr>
              <w:t>4</w:t>
            </w:r>
          </w:p>
        </w:tc>
        <w:tc>
          <w:tcPr>
            <w:tcW w:w="188" w:type="pct"/>
          </w:tcPr>
          <w:p w14:paraId="1F474C4C" w14:textId="77777777" w:rsidR="0044422A" w:rsidRPr="007E12F8" w:rsidRDefault="0044422A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bCs/>
                <w:lang w:val="en-US"/>
              </w:rPr>
              <w:t>5</w:t>
            </w:r>
          </w:p>
        </w:tc>
        <w:tc>
          <w:tcPr>
            <w:tcW w:w="1251" w:type="pct"/>
            <w:gridSpan w:val="2"/>
          </w:tcPr>
          <w:p w14:paraId="0D46C0A7" w14:textId="77777777" w:rsidR="0044422A" w:rsidRPr="007E12F8" w:rsidRDefault="0044422A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bCs/>
                <w:lang w:val="en-US"/>
              </w:rPr>
              <w:t>6</w:t>
            </w:r>
          </w:p>
        </w:tc>
      </w:tr>
      <w:tr w:rsidR="00D83D36" w:rsidRPr="00DD74A5" w14:paraId="4F214CCD" w14:textId="77777777" w:rsidTr="00B236D5">
        <w:trPr>
          <w:gridAfter w:val="1"/>
          <w:wAfter w:w="2" w:type="pct"/>
        </w:trPr>
        <w:tc>
          <w:tcPr>
            <w:tcW w:w="153" w:type="pct"/>
          </w:tcPr>
          <w:p w14:paraId="6F24EA16" w14:textId="6670961A" w:rsidR="00D83D36" w:rsidRPr="007E12F8" w:rsidRDefault="00D83D36" w:rsidP="001A69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>1</w:t>
            </w:r>
            <w:r w:rsidR="001A6961" w:rsidRPr="007E12F8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218" w:type="pct"/>
          </w:tcPr>
          <w:p w14:paraId="75A3EA4E" w14:textId="2D7723B0" w:rsidR="00D83D36" w:rsidRPr="007E12F8" w:rsidRDefault="00D83D36" w:rsidP="00D83D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 xml:space="preserve">The Level of Reactive Carbonyl Derivatives of Proteins, Malondialdehyde, and Catalase Activity in the Brain of Rats after Therapy Following Chronic Unpredictable Moderate Stress </w:t>
            </w:r>
          </w:p>
        </w:tc>
        <w:tc>
          <w:tcPr>
            <w:tcW w:w="580" w:type="pct"/>
          </w:tcPr>
          <w:p w14:paraId="2C60ABCC" w14:textId="0A7C2AEF" w:rsidR="00D83D36" w:rsidRPr="007E12F8" w:rsidRDefault="00D83D36" w:rsidP="00D83D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печатная</w:t>
            </w:r>
          </w:p>
        </w:tc>
        <w:tc>
          <w:tcPr>
            <w:tcW w:w="1610" w:type="pct"/>
          </w:tcPr>
          <w:p w14:paraId="69C1414F" w14:textId="3CCE0DFC" w:rsidR="00D83D36" w:rsidRPr="007E12F8" w:rsidRDefault="00D83D36" w:rsidP="00D83D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>Open Access Macedonian Journal of Medical Sciences. – 2020. – Т. 8(A). – С. 691–698.</w:t>
            </w:r>
          </w:p>
          <w:p w14:paraId="003E3BF7" w14:textId="39925DC2" w:rsidR="00D83D36" w:rsidRPr="007E12F8" w:rsidRDefault="00D83D36" w:rsidP="00D83D3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7D46A954" w14:textId="7678604B" w:rsidR="00167E77" w:rsidRPr="007E12F8" w:rsidRDefault="00122243" w:rsidP="00D83D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23" w:history="1">
              <w:r w:rsidR="00167E77" w:rsidRPr="007E12F8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https://oamjms.eu/index.php/mjms/article/view/5396</w:t>
              </w:r>
            </w:hyperlink>
          </w:p>
          <w:p w14:paraId="24BCBFF0" w14:textId="393D3C7F" w:rsidR="00167E77" w:rsidRPr="007E12F8" w:rsidRDefault="00167E77" w:rsidP="00D83D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188" w:type="pct"/>
          </w:tcPr>
          <w:p w14:paraId="781C305A" w14:textId="1CEB426A" w:rsidR="00D83D36" w:rsidRPr="007E12F8" w:rsidRDefault="00D83D36" w:rsidP="00D83D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249" w:type="pct"/>
          </w:tcPr>
          <w:p w14:paraId="6C77E88D" w14:textId="56D00263" w:rsidR="00D83D36" w:rsidRPr="007E12F8" w:rsidRDefault="00D83D36" w:rsidP="00A62FA7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 xml:space="preserve">Yepifantseva, Y. V., Abdrakhmanova, M. G., </w:t>
            </w:r>
            <w:r w:rsidRPr="007E12F8">
              <w:rPr>
                <w:rFonts w:ascii="Times New Roman" w:eastAsia="Calibri" w:hAnsi="Times New Roman" w:cs="Times New Roman"/>
                <w:u w:val="single"/>
                <w:lang w:val="en-US"/>
              </w:rPr>
              <w:t>Pozdnyakova, Y. V.</w:t>
            </w:r>
            <w:r w:rsidRPr="007E12F8">
              <w:rPr>
                <w:rFonts w:ascii="Times New Roman" w:eastAsia="Calibri" w:hAnsi="Times New Roman" w:cs="Times New Roman"/>
                <w:lang w:val="en-US"/>
              </w:rPr>
              <w:t>, Semenikhina, P. S., Belyayev, R. A., Stupina, T. A., Beisembayeva, M., Adekenov, S. M.</w:t>
            </w:r>
          </w:p>
        </w:tc>
      </w:tr>
      <w:tr w:rsidR="0021502A" w:rsidRPr="007E12F8" w14:paraId="06A6D19D" w14:textId="77777777" w:rsidTr="00B236D5">
        <w:trPr>
          <w:gridAfter w:val="1"/>
          <w:wAfter w:w="2" w:type="pct"/>
          <w:trHeight w:val="361"/>
        </w:trPr>
        <w:tc>
          <w:tcPr>
            <w:tcW w:w="153" w:type="pct"/>
          </w:tcPr>
          <w:p w14:paraId="4B8C3DBF" w14:textId="66B02867" w:rsidR="0021502A" w:rsidRPr="007E12F8" w:rsidRDefault="00412A3A" w:rsidP="001A69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</w:rPr>
              <w:t>1</w:t>
            </w:r>
            <w:r w:rsidR="001A6961" w:rsidRPr="007E12F8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218" w:type="pct"/>
          </w:tcPr>
          <w:p w14:paraId="5E29AA17" w14:textId="506099EE" w:rsidR="0021502A" w:rsidRPr="007E12F8" w:rsidRDefault="00D83D36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>The Prevalence of Signs of Thyroid Pathology Among Students of the Karaganda Medical University According to the Survey</w:t>
            </w:r>
          </w:p>
        </w:tc>
        <w:tc>
          <w:tcPr>
            <w:tcW w:w="580" w:type="pct"/>
          </w:tcPr>
          <w:p w14:paraId="7F6F2F29" w14:textId="64D2AF03" w:rsidR="0021502A" w:rsidRPr="007E12F8" w:rsidRDefault="0021502A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>печатная</w:t>
            </w:r>
          </w:p>
        </w:tc>
        <w:tc>
          <w:tcPr>
            <w:tcW w:w="1610" w:type="pct"/>
          </w:tcPr>
          <w:p w14:paraId="0190EB8C" w14:textId="243A17FF" w:rsidR="0021502A" w:rsidRPr="007E12F8" w:rsidRDefault="001A6961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Open Access Macedonian Journal of Medical Sciences. – 2021. – Т. 9(B). – С. 1329–1332</w:t>
            </w:r>
          </w:p>
          <w:p w14:paraId="63B74E67" w14:textId="77777777" w:rsidR="001A6961" w:rsidRPr="007E12F8" w:rsidRDefault="001A6961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46772248" w14:textId="229098EF" w:rsidR="0021502A" w:rsidRPr="007E12F8" w:rsidRDefault="00122243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24" w:history="1">
              <w:r w:rsidR="00602A75" w:rsidRPr="007E12F8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https://doi.org/10.3889/oamjms.2021.6374</w:t>
              </w:r>
            </w:hyperlink>
          </w:p>
          <w:p w14:paraId="4CD52B89" w14:textId="7B4CA587" w:rsidR="00602A75" w:rsidRPr="007E12F8" w:rsidRDefault="00602A75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188" w:type="pct"/>
          </w:tcPr>
          <w:p w14:paraId="28F401CF" w14:textId="0DFA3675" w:rsidR="0021502A" w:rsidRPr="007E12F8" w:rsidRDefault="001A6961" w:rsidP="002150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249" w:type="pct"/>
          </w:tcPr>
          <w:p w14:paraId="33F63047" w14:textId="7DF23441" w:rsidR="0021502A" w:rsidRPr="007E12F8" w:rsidRDefault="00D83D36" w:rsidP="0021502A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 xml:space="preserve">Bekov Y.; Omarbekova N.; Akhmetova M.; </w:t>
            </w:r>
            <w:r w:rsidRPr="007E12F8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Pozdnyakova </w:t>
            </w:r>
            <w:r w:rsidRPr="007E12F8">
              <w:rPr>
                <w:rFonts w:ascii="Times New Roman" w:eastAsia="Calibri" w:hAnsi="Times New Roman" w:cs="Times New Roman"/>
                <w:lang w:val="kk-KZ"/>
              </w:rPr>
              <w:t>Y.; Moldabayeva A.; Umirbaeva A.; Alibieva D.; Alyiev O.; Batyrbekova L.</w:t>
            </w:r>
          </w:p>
        </w:tc>
      </w:tr>
      <w:tr w:rsidR="0021502A" w:rsidRPr="00DD74A5" w14:paraId="0F6914C7" w14:textId="77777777" w:rsidTr="00B236D5">
        <w:trPr>
          <w:gridAfter w:val="1"/>
          <w:wAfter w:w="2" w:type="pct"/>
        </w:trPr>
        <w:tc>
          <w:tcPr>
            <w:tcW w:w="153" w:type="pct"/>
          </w:tcPr>
          <w:p w14:paraId="48C421E4" w14:textId="2D91BC92" w:rsidR="0021502A" w:rsidRPr="007E12F8" w:rsidRDefault="00D83D36" w:rsidP="001A69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</w:rPr>
              <w:t>1</w:t>
            </w:r>
            <w:r w:rsidR="001A6961" w:rsidRPr="007E12F8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218" w:type="pct"/>
          </w:tcPr>
          <w:p w14:paraId="041F43EF" w14:textId="62221DF0" w:rsidR="0021502A" w:rsidRPr="007E12F8" w:rsidRDefault="001A6961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 xml:space="preserve">Influence of </w:t>
            </w:r>
            <w:r w:rsidRPr="007E12F8">
              <w:rPr>
                <w:rFonts w:ascii="Times New Roman" w:eastAsia="Calibri" w:hAnsi="Times New Roman" w:cs="Times New Roman"/>
                <w:i/>
                <w:lang w:val="en-US"/>
              </w:rPr>
              <w:t>Stachys sieboldii</w:t>
            </w:r>
            <w:r w:rsidRPr="007E12F8">
              <w:rPr>
                <w:rFonts w:ascii="Times New Roman" w:eastAsia="Calibri" w:hAnsi="Times New Roman" w:cs="Times New Roman"/>
                <w:lang w:val="en-US"/>
              </w:rPr>
              <w:t xml:space="preserve"> Miq. Root powder on changes in neural system parameters in growing male rats on a high fat and sucrose diet</w:t>
            </w:r>
          </w:p>
        </w:tc>
        <w:tc>
          <w:tcPr>
            <w:tcW w:w="580" w:type="pct"/>
          </w:tcPr>
          <w:p w14:paraId="3E7DD9F4" w14:textId="77777777" w:rsidR="0021502A" w:rsidRPr="007E12F8" w:rsidRDefault="0021502A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печатная</w:t>
            </w:r>
          </w:p>
        </w:tc>
        <w:tc>
          <w:tcPr>
            <w:tcW w:w="1610" w:type="pct"/>
          </w:tcPr>
          <w:p w14:paraId="07ADA06A" w14:textId="6B5D5208" w:rsidR="0021502A" w:rsidRPr="007E12F8" w:rsidRDefault="001A6961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>Asian Journal of Agriculture and Biology. – 2024. – № 4. – С. 1–11</w:t>
            </w:r>
          </w:p>
          <w:p w14:paraId="7620E37B" w14:textId="77777777" w:rsidR="001A6961" w:rsidRPr="007E12F8" w:rsidRDefault="001A6961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  <w:p w14:paraId="095B893A" w14:textId="36FF5DBB" w:rsidR="00F93E04" w:rsidRPr="007E12F8" w:rsidRDefault="00122243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hyperlink r:id="rId25" w:history="1">
              <w:r w:rsidR="001A6961" w:rsidRPr="007E12F8">
                <w:rPr>
                  <w:rStyle w:val="a4"/>
                  <w:rFonts w:ascii="Times New Roman" w:hAnsi="Times New Roman" w:cs="Times New Roman"/>
                  <w:lang w:val="en-US"/>
                </w:rPr>
                <w:t>https://doi.org/10.35495/ajab.2023.243</w:t>
              </w:r>
            </w:hyperlink>
          </w:p>
          <w:p w14:paraId="19240ECB" w14:textId="0CBB5293" w:rsidR="00F93E04" w:rsidRPr="007E12F8" w:rsidRDefault="00F93E04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88" w:type="pct"/>
          </w:tcPr>
          <w:p w14:paraId="17583CDF" w14:textId="5EFA3190" w:rsidR="0021502A" w:rsidRPr="007E12F8" w:rsidRDefault="001A6961" w:rsidP="002150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1249" w:type="pct"/>
          </w:tcPr>
          <w:p w14:paraId="2F23E731" w14:textId="786A0506" w:rsidR="0021502A" w:rsidRPr="007E12F8" w:rsidRDefault="001A6961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u w:val="single"/>
                <w:lang w:val="en-US"/>
              </w:rPr>
              <w:t>Pozdnyakova Yelena</w:t>
            </w:r>
            <w:r w:rsidRPr="007E12F8">
              <w:rPr>
                <w:rFonts w:ascii="Times New Roman" w:eastAsia="Calibri" w:hAnsi="Times New Roman" w:cs="Times New Roman"/>
                <w:lang w:val="en-US"/>
              </w:rPr>
              <w:t>, Solyanov Dmitry, Tatina Yelena, Britko Valeriy, Omarbekova Nazgul, Korshukova Marina</w:t>
            </w:r>
          </w:p>
        </w:tc>
      </w:tr>
    </w:tbl>
    <w:p w14:paraId="6AD86B80" w14:textId="77777777" w:rsidR="0044422A" w:rsidRPr="007E12F8" w:rsidRDefault="0044422A" w:rsidP="0044422A">
      <w:pPr>
        <w:spacing w:after="0" w:line="240" w:lineRule="auto"/>
        <w:rPr>
          <w:rFonts w:ascii="Times New Roman" w:eastAsia="Calibri" w:hAnsi="Times New Roman" w:cs="Times New Roman"/>
          <w:lang w:val="en-US"/>
        </w:rPr>
      </w:pPr>
    </w:p>
    <w:p w14:paraId="0BA0FC79" w14:textId="77777777" w:rsidR="0044422A" w:rsidRPr="007E12F8" w:rsidRDefault="0044422A" w:rsidP="0044422A">
      <w:pPr>
        <w:spacing w:after="0" w:line="240" w:lineRule="auto"/>
        <w:rPr>
          <w:rFonts w:ascii="Times New Roman" w:eastAsia="Calibri" w:hAnsi="Times New Roman" w:cs="Times New Roman"/>
          <w:lang w:val="en-US"/>
        </w:rPr>
      </w:pPr>
    </w:p>
    <w:p w14:paraId="3A0261E2" w14:textId="1B98A286" w:rsidR="0044422A" w:rsidRPr="007E12F8" w:rsidRDefault="00412A3A" w:rsidP="0044422A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 w:rsidRPr="007E12F8">
        <w:rPr>
          <w:rFonts w:ascii="Times New Roman" w:eastAsia="Calibri" w:hAnsi="Times New Roman" w:cs="Times New Roman"/>
          <w:lang w:val="kk-KZ"/>
        </w:rPr>
        <w:t>Автор,</w:t>
      </w:r>
      <w:r w:rsidRPr="007E12F8">
        <w:rPr>
          <w:rFonts w:ascii="Times New Roman" w:eastAsia="Calibri" w:hAnsi="Times New Roman" w:cs="Times New Roman"/>
          <w:lang w:val="kk-KZ"/>
        </w:rPr>
        <w:tab/>
        <w:t>к.б.н.</w:t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  <w:t>Е.В. Позднякова</w:t>
      </w:r>
    </w:p>
    <w:p w14:paraId="0871F039" w14:textId="77777777" w:rsidR="0044422A" w:rsidRPr="007E12F8" w:rsidRDefault="0044422A" w:rsidP="0044422A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16197B5F" w14:textId="77777777" w:rsidR="0044422A" w:rsidRPr="007E12F8" w:rsidRDefault="0044422A" w:rsidP="0044422A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 w:rsidRPr="007E12F8">
        <w:rPr>
          <w:rFonts w:ascii="Times New Roman" w:eastAsia="Calibri" w:hAnsi="Times New Roman" w:cs="Times New Roman"/>
          <w:lang w:val="kk-KZ"/>
        </w:rPr>
        <w:t>Секретарь Сената, к.ф.н.</w:t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  <w:t>М.А. Маретбаева</w:t>
      </w:r>
    </w:p>
    <w:p w14:paraId="7A019CF1" w14:textId="77777777" w:rsidR="00BE3C2F" w:rsidRPr="007E12F8" w:rsidRDefault="00BE3C2F" w:rsidP="00BE3C2F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7F6B3FFF" w14:textId="4863106E" w:rsidR="0038681E" w:rsidRPr="007E12F8" w:rsidRDefault="0038681E">
      <w:pPr>
        <w:rPr>
          <w:rFonts w:ascii="Times New Roman" w:eastAsia="Calibri" w:hAnsi="Times New Roman" w:cs="Times New Roman"/>
        </w:rPr>
      </w:pPr>
    </w:p>
    <w:p w14:paraId="1B7A36E3" w14:textId="77777777" w:rsidR="0038681E" w:rsidRPr="007E12F8" w:rsidRDefault="0038681E">
      <w:pPr>
        <w:rPr>
          <w:rFonts w:ascii="Times New Roman" w:eastAsia="Calibri" w:hAnsi="Times New Roman" w:cs="Times New Roman"/>
        </w:rPr>
      </w:pPr>
      <w:r w:rsidRPr="007E12F8">
        <w:rPr>
          <w:rFonts w:ascii="Times New Roman" w:eastAsia="Calibri" w:hAnsi="Times New Roman" w:cs="Times New Roman"/>
        </w:rPr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254"/>
        <w:gridCol w:w="1133"/>
        <w:gridCol w:w="5670"/>
        <w:gridCol w:w="850"/>
        <w:gridCol w:w="2091"/>
      </w:tblGrid>
      <w:tr w:rsidR="0038681E" w:rsidRPr="007E12F8" w14:paraId="17E9CC52" w14:textId="77777777" w:rsidTr="001C59B1">
        <w:tc>
          <w:tcPr>
            <w:tcW w:w="193" w:type="pct"/>
          </w:tcPr>
          <w:p w14:paraId="3A985DA9" w14:textId="77777777" w:rsidR="0038681E" w:rsidRPr="007E12F8" w:rsidRDefault="0038681E" w:rsidP="001C59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1461" w:type="pct"/>
          </w:tcPr>
          <w:p w14:paraId="024DE2E8" w14:textId="77777777" w:rsidR="0038681E" w:rsidRPr="007E12F8" w:rsidRDefault="0038681E" w:rsidP="001C59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89" w:type="pct"/>
          </w:tcPr>
          <w:p w14:paraId="01068ED7" w14:textId="77777777" w:rsidR="0038681E" w:rsidRPr="007E12F8" w:rsidRDefault="0038681E" w:rsidP="001C59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947" w:type="pct"/>
          </w:tcPr>
          <w:p w14:paraId="73A27631" w14:textId="77777777" w:rsidR="0038681E" w:rsidRPr="007E12F8" w:rsidRDefault="0038681E" w:rsidP="001C59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92" w:type="pct"/>
          </w:tcPr>
          <w:p w14:paraId="3A9D2D75" w14:textId="77777777" w:rsidR="0038681E" w:rsidRPr="007E12F8" w:rsidRDefault="0038681E" w:rsidP="001C59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18" w:type="pct"/>
          </w:tcPr>
          <w:p w14:paraId="3AE5AB4F" w14:textId="77777777" w:rsidR="0038681E" w:rsidRPr="007E12F8" w:rsidRDefault="0038681E" w:rsidP="001C59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E12F8">
              <w:rPr>
                <w:rFonts w:ascii="Times New Roman" w:eastAsia="Calibri" w:hAnsi="Times New Roman" w:cs="Times New Roman"/>
                <w:bCs/>
              </w:rPr>
              <w:t>6</w:t>
            </w:r>
          </w:p>
        </w:tc>
      </w:tr>
      <w:tr w:rsidR="0038681E" w:rsidRPr="007E12F8" w14:paraId="3EC398ED" w14:textId="77777777" w:rsidTr="001C59B1">
        <w:tc>
          <w:tcPr>
            <w:tcW w:w="5000" w:type="pct"/>
            <w:gridSpan w:val="6"/>
          </w:tcPr>
          <w:p w14:paraId="7F50185D" w14:textId="77777777" w:rsidR="0038681E" w:rsidRPr="007E12F8" w:rsidRDefault="0038681E" w:rsidP="001C59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</w:rPr>
            </w:pPr>
            <w:r w:rsidRPr="007E12F8">
              <w:rPr>
                <w:rFonts w:ascii="Times New Roman" w:eastAsia="Calibri" w:hAnsi="Times New Roman" w:cs="Times New Roman"/>
                <w:bCs/>
                <w:i/>
              </w:rPr>
              <w:t>Учебно-методические пособия, инновационные патенты, авторские свидетельства</w:t>
            </w:r>
          </w:p>
        </w:tc>
      </w:tr>
      <w:tr w:rsidR="0038681E" w:rsidRPr="007E12F8" w14:paraId="7BE2E9F5" w14:textId="77777777" w:rsidTr="001C59B1">
        <w:tc>
          <w:tcPr>
            <w:tcW w:w="193" w:type="pct"/>
          </w:tcPr>
          <w:p w14:paraId="70CEA0B9" w14:textId="44016311" w:rsidR="0038681E" w:rsidRPr="007E12F8" w:rsidRDefault="001D64C1" w:rsidP="003868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19</w:t>
            </w:r>
          </w:p>
        </w:tc>
        <w:tc>
          <w:tcPr>
            <w:tcW w:w="1461" w:type="pct"/>
          </w:tcPr>
          <w:p w14:paraId="41F8D73D" w14:textId="22337DEB" w:rsidR="0038681E" w:rsidRPr="007E12F8" w:rsidRDefault="0038681E" w:rsidP="0038681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Сценарий занятия «Водорастворимые витамины» по методу TBL (team-based leaning – обучение в команде)</w:t>
            </w:r>
          </w:p>
        </w:tc>
        <w:tc>
          <w:tcPr>
            <w:tcW w:w="389" w:type="pct"/>
          </w:tcPr>
          <w:p w14:paraId="026606B9" w14:textId="2C7267A1" w:rsidR="0038681E" w:rsidRPr="007E12F8" w:rsidRDefault="0038681E" w:rsidP="003868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</w:t>
            </w:r>
          </w:p>
        </w:tc>
        <w:tc>
          <w:tcPr>
            <w:tcW w:w="1947" w:type="pct"/>
          </w:tcPr>
          <w:p w14:paraId="1F1C863B" w14:textId="3BFE5B5D" w:rsidR="0038681E" w:rsidRPr="007E12F8" w:rsidRDefault="0038681E" w:rsidP="0038681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Свидетельство о внесении сведений в государственный реестр прав на объекты, охраняемые авторским правом № 6405 от 13 ноября 2019 года.</w:t>
            </w:r>
          </w:p>
        </w:tc>
        <w:tc>
          <w:tcPr>
            <w:tcW w:w="292" w:type="pct"/>
          </w:tcPr>
          <w:p w14:paraId="2456408E" w14:textId="41E2EFA5" w:rsidR="0038681E" w:rsidRPr="007E12F8" w:rsidRDefault="007E12F8" w:rsidP="003868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718" w:type="pct"/>
          </w:tcPr>
          <w:p w14:paraId="1BF75E21" w14:textId="34781C5F" w:rsidR="0038681E" w:rsidRPr="007E12F8" w:rsidRDefault="0038681E" w:rsidP="003868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Позднякова Е.В</w:t>
            </w: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Омарова Г.А., Мурзатаева А.М.</w:t>
            </w:r>
          </w:p>
        </w:tc>
      </w:tr>
      <w:tr w:rsidR="0038681E" w:rsidRPr="007E12F8" w14:paraId="12CA8A57" w14:textId="77777777" w:rsidTr="001C59B1">
        <w:tc>
          <w:tcPr>
            <w:tcW w:w="193" w:type="pct"/>
          </w:tcPr>
          <w:p w14:paraId="4B365144" w14:textId="7F760573" w:rsidR="0038681E" w:rsidRPr="007E12F8" w:rsidRDefault="001D64C1" w:rsidP="003868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20</w:t>
            </w:r>
          </w:p>
        </w:tc>
        <w:tc>
          <w:tcPr>
            <w:tcW w:w="1461" w:type="pct"/>
          </w:tcPr>
          <w:p w14:paraId="7DD881E1" w14:textId="7EE52B45" w:rsidR="0038681E" w:rsidRPr="007E12F8" w:rsidRDefault="0038681E" w:rsidP="0038681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Сценарий занятия «Биохимия легочной ткани» по методу TBL (team-based leaning – обучение в команде)</w:t>
            </w:r>
          </w:p>
        </w:tc>
        <w:tc>
          <w:tcPr>
            <w:tcW w:w="389" w:type="pct"/>
          </w:tcPr>
          <w:p w14:paraId="75FB8F51" w14:textId="38B9F033" w:rsidR="0038681E" w:rsidRPr="007E12F8" w:rsidRDefault="0038681E" w:rsidP="0038681E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</w:t>
            </w:r>
          </w:p>
        </w:tc>
        <w:tc>
          <w:tcPr>
            <w:tcW w:w="1947" w:type="pct"/>
          </w:tcPr>
          <w:p w14:paraId="4EB61CEC" w14:textId="5040B15D" w:rsidR="0038681E" w:rsidRPr="007E12F8" w:rsidRDefault="0038681E" w:rsidP="0038681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Свидетельство о внесении сведений в государственный реестр прав на объекты, охраняемые авторским правом № 6406 от 13 ноября 2019 года.</w:t>
            </w:r>
          </w:p>
        </w:tc>
        <w:tc>
          <w:tcPr>
            <w:tcW w:w="292" w:type="pct"/>
          </w:tcPr>
          <w:p w14:paraId="3B80655F" w14:textId="3A106A61" w:rsidR="0038681E" w:rsidRPr="007E12F8" w:rsidRDefault="0038681E" w:rsidP="003868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E12F8" w:rsidRPr="007E12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18" w:type="pct"/>
          </w:tcPr>
          <w:p w14:paraId="576D2FAB" w14:textId="427B664E" w:rsidR="0038681E" w:rsidRPr="007E12F8" w:rsidRDefault="0038681E" w:rsidP="003868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Позднякова Е.В.</w:t>
            </w: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Омарова Г.А., Мурзатаева А.М.</w:t>
            </w:r>
          </w:p>
        </w:tc>
      </w:tr>
      <w:tr w:rsidR="0038681E" w:rsidRPr="007E12F8" w14:paraId="2DFC1607" w14:textId="77777777" w:rsidTr="001C59B1">
        <w:tc>
          <w:tcPr>
            <w:tcW w:w="193" w:type="pct"/>
          </w:tcPr>
          <w:p w14:paraId="7F29EF90" w14:textId="647E3195" w:rsidR="0038681E" w:rsidRPr="007E12F8" w:rsidRDefault="001D64C1" w:rsidP="003868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21</w:t>
            </w:r>
          </w:p>
        </w:tc>
        <w:tc>
          <w:tcPr>
            <w:tcW w:w="1461" w:type="pct"/>
          </w:tcPr>
          <w:p w14:paraId="06D85DDA" w14:textId="13109B8D" w:rsidR="0038681E" w:rsidRPr="007E12F8" w:rsidRDefault="0038681E" w:rsidP="0038681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Сценарий занятия «Нарушения обмена углеводов» по методу TBL (team-based leaning – обучение в команде)</w:t>
            </w:r>
          </w:p>
        </w:tc>
        <w:tc>
          <w:tcPr>
            <w:tcW w:w="389" w:type="pct"/>
          </w:tcPr>
          <w:p w14:paraId="35953575" w14:textId="7F2C2232" w:rsidR="0038681E" w:rsidRPr="007E12F8" w:rsidRDefault="0038681E" w:rsidP="0038681E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</w:t>
            </w:r>
          </w:p>
        </w:tc>
        <w:tc>
          <w:tcPr>
            <w:tcW w:w="1947" w:type="pct"/>
          </w:tcPr>
          <w:p w14:paraId="3830AB5C" w14:textId="5B28DE49" w:rsidR="0038681E" w:rsidRPr="007E12F8" w:rsidRDefault="0038681E" w:rsidP="0038681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Свидетельство о внесении сведений в государственный реестр прав на объекты, охраняемые авторским правом № 6407 от 13 ноября 2019 года.</w:t>
            </w:r>
          </w:p>
        </w:tc>
        <w:tc>
          <w:tcPr>
            <w:tcW w:w="292" w:type="pct"/>
          </w:tcPr>
          <w:p w14:paraId="3E2ACACE" w14:textId="22CDDD96" w:rsidR="0038681E" w:rsidRPr="007E12F8" w:rsidRDefault="0038681E" w:rsidP="003868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E12F8" w:rsidRPr="007E12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18" w:type="pct"/>
          </w:tcPr>
          <w:p w14:paraId="112AB205" w14:textId="5C8641C8" w:rsidR="0038681E" w:rsidRPr="007E12F8" w:rsidRDefault="0038681E" w:rsidP="003868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Позднякова Е.В.</w:t>
            </w: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Омарова Г.А., Мурзатаева А.М.</w:t>
            </w:r>
          </w:p>
        </w:tc>
      </w:tr>
      <w:tr w:rsidR="0038681E" w:rsidRPr="007E12F8" w14:paraId="11502F7A" w14:textId="77777777" w:rsidTr="001C59B1">
        <w:tc>
          <w:tcPr>
            <w:tcW w:w="193" w:type="pct"/>
          </w:tcPr>
          <w:p w14:paraId="44385EEC" w14:textId="50954601" w:rsidR="0038681E" w:rsidRPr="007E12F8" w:rsidRDefault="001D64C1" w:rsidP="003868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22</w:t>
            </w:r>
          </w:p>
        </w:tc>
        <w:tc>
          <w:tcPr>
            <w:tcW w:w="1461" w:type="pct"/>
          </w:tcPr>
          <w:p w14:paraId="419E6A16" w14:textId="2596793D" w:rsidR="0038681E" w:rsidRPr="007E12F8" w:rsidRDefault="0038681E" w:rsidP="0038681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Биохимия гормонов. Учебно-методическое пособие</w:t>
            </w:r>
          </w:p>
        </w:tc>
        <w:tc>
          <w:tcPr>
            <w:tcW w:w="389" w:type="pct"/>
          </w:tcPr>
          <w:p w14:paraId="7558AC79" w14:textId="18B5DC00" w:rsidR="0038681E" w:rsidRPr="007E12F8" w:rsidRDefault="0038681E" w:rsidP="0038681E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</w:t>
            </w:r>
          </w:p>
        </w:tc>
        <w:tc>
          <w:tcPr>
            <w:tcW w:w="1947" w:type="pct"/>
          </w:tcPr>
          <w:p w14:paraId="65DDA008" w14:textId="13C5A061" w:rsidR="0038681E" w:rsidRPr="007E12F8" w:rsidRDefault="0038681E" w:rsidP="0038681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Свидетельство о внесении сведений в государственный реестр прав на объекты, охраняемые авторским правом № 6266 от 5 ноября 2019 года.</w:t>
            </w:r>
          </w:p>
        </w:tc>
        <w:tc>
          <w:tcPr>
            <w:tcW w:w="292" w:type="pct"/>
          </w:tcPr>
          <w:p w14:paraId="02513956" w14:textId="57CD77DE" w:rsidR="0038681E" w:rsidRPr="007E12F8" w:rsidRDefault="0038681E" w:rsidP="003868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E12F8" w:rsidRPr="007E12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18" w:type="pct"/>
          </w:tcPr>
          <w:p w14:paraId="01115756" w14:textId="4C0ECC5A" w:rsidR="0038681E" w:rsidRPr="007E12F8" w:rsidRDefault="0038681E" w:rsidP="0038681E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Позднякова Е.В.</w:t>
            </w:r>
          </w:p>
        </w:tc>
      </w:tr>
      <w:tr w:rsidR="0038681E" w:rsidRPr="007E12F8" w14:paraId="58E487E6" w14:textId="77777777" w:rsidTr="001C59B1">
        <w:tc>
          <w:tcPr>
            <w:tcW w:w="193" w:type="pct"/>
          </w:tcPr>
          <w:p w14:paraId="2C14651A" w14:textId="13CEAE9D" w:rsidR="0038681E" w:rsidRPr="007E12F8" w:rsidRDefault="001D64C1" w:rsidP="003868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23</w:t>
            </w:r>
          </w:p>
        </w:tc>
        <w:tc>
          <w:tcPr>
            <w:tcW w:w="1461" w:type="pct"/>
          </w:tcPr>
          <w:p w14:paraId="257764D2" w14:textId="6EC26B6A" w:rsidR="0038681E" w:rsidRPr="007E12F8" w:rsidRDefault="0038681E" w:rsidP="0038681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Жасуша аралық матрикс биохимиясы. Оқу-дістемелік құралы</w:t>
            </w:r>
          </w:p>
        </w:tc>
        <w:tc>
          <w:tcPr>
            <w:tcW w:w="389" w:type="pct"/>
          </w:tcPr>
          <w:p w14:paraId="7063A5FA" w14:textId="339FAFBA" w:rsidR="0038681E" w:rsidRPr="007E12F8" w:rsidRDefault="0038681E" w:rsidP="0038681E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</w:t>
            </w:r>
          </w:p>
        </w:tc>
        <w:tc>
          <w:tcPr>
            <w:tcW w:w="1947" w:type="pct"/>
          </w:tcPr>
          <w:p w14:paraId="39E351EB" w14:textId="102553E8" w:rsidR="0038681E" w:rsidRPr="007E12F8" w:rsidRDefault="0038681E" w:rsidP="0038681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Свидетельство о внесении сведений в государственный реестр прав на объекты, охраняемые авторским правом № 6267 от 5 ноября 2019 года.</w:t>
            </w:r>
          </w:p>
        </w:tc>
        <w:tc>
          <w:tcPr>
            <w:tcW w:w="292" w:type="pct"/>
          </w:tcPr>
          <w:p w14:paraId="60CA8600" w14:textId="230562C5" w:rsidR="0038681E" w:rsidRPr="007E12F8" w:rsidRDefault="0038681E" w:rsidP="003868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E12F8" w:rsidRPr="007E12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18" w:type="pct"/>
          </w:tcPr>
          <w:p w14:paraId="5483A1D7" w14:textId="2F5F6D62" w:rsidR="0038681E" w:rsidRPr="007E12F8" w:rsidRDefault="0038681E" w:rsidP="0038681E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Позднякова Е.В.</w:t>
            </w: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Омаров Т.С.</w:t>
            </w:r>
          </w:p>
        </w:tc>
      </w:tr>
    </w:tbl>
    <w:p w14:paraId="4769A1C4" w14:textId="77777777" w:rsidR="00A11A51" w:rsidRPr="007E12F8" w:rsidRDefault="00A11A51" w:rsidP="001D64C1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4ED3E6B6" w14:textId="5AC80B62" w:rsidR="001D64C1" w:rsidRPr="007E12F8" w:rsidRDefault="001D64C1" w:rsidP="001D64C1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 w:rsidRPr="007E12F8">
        <w:rPr>
          <w:rFonts w:ascii="Times New Roman" w:eastAsia="Calibri" w:hAnsi="Times New Roman" w:cs="Times New Roman"/>
          <w:lang w:val="kk-KZ"/>
        </w:rPr>
        <w:t>Автор,</w:t>
      </w:r>
      <w:r w:rsidRPr="007E12F8">
        <w:rPr>
          <w:rFonts w:ascii="Times New Roman" w:eastAsia="Calibri" w:hAnsi="Times New Roman" w:cs="Times New Roman"/>
          <w:lang w:val="kk-KZ"/>
        </w:rPr>
        <w:tab/>
        <w:t>к.б.н.</w:t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  <w:t>Е.В. Позднякова</w:t>
      </w:r>
    </w:p>
    <w:p w14:paraId="3246B3CD" w14:textId="77777777" w:rsidR="001D64C1" w:rsidRPr="007E12F8" w:rsidRDefault="001D64C1" w:rsidP="001D64C1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5D6C9796" w14:textId="77777777" w:rsidR="001D64C1" w:rsidRPr="007E12F8" w:rsidRDefault="001D64C1" w:rsidP="001D64C1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 w:rsidRPr="007E12F8">
        <w:rPr>
          <w:rFonts w:ascii="Times New Roman" w:eastAsia="Calibri" w:hAnsi="Times New Roman" w:cs="Times New Roman"/>
          <w:lang w:val="kk-KZ"/>
        </w:rPr>
        <w:t>Секретарь Сената, к.ф.н.</w:t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  <w:t>М.А. Маретбаева</w:t>
      </w:r>
    </w:p>
    <w:p w14:paraId="2A0046B6" w14:textId="77777777" w:rsidR="001D64C1" w:rsidRPr="007E12F8" w:rsidRDefault="001D64C1" w:rsidP="001D64C1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24A82DE7" w14:textId="0A041C3D" w:rsidR="001D64C1" w:rsidRPr="007E12F8" w:rsidRDefault="001D64C1">
      <w:r w:rsidRPr="007E12F8">
        <w:br w:type="page"/>
      </w:r>
    </w:p>
    <w:p w14:paraId="5ABBFD91" w14:textId="77777777" w:rsidR="001D64C1" w:rsidRPr="007E12F8" w:rsidRDefault="001D64C1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254"/>
        <w:gridCol w:w="1133"/>
        <w:gridCol w:w="5670"/>
        <w:gridCol w:w="850"/>
        <w:gridCol w:w="2091"/>
      </w:tblGrid>
      <w:tr w:rsidR="001D64C1" w:rsidRPr="007E12F8" w14:paraId="2524AA93" w14:textId="77777777" w:rsidTr="001D64C1">
        <w:trPr>
          <w:trHeight w:val="276"/>
        </w:trPr>
        <w:tc>
          <w:tcPr>
            <w:tcW w:w="193" w:type="pct"/>
          </w:tcPr>
          <w:p w14:paraId="58453883" w14:textId="4655F1E3" w:rsidR="001D64C1" w:rsidRPr="007E12F8" w:rsidRDefault="001D64C1" w:rsidP="001D64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bCs/>
                <w:lang w:val="en-US"/>
              </w:rPr>
              <w:t>1</w:t>
            </w:r>
          </w:p>
        </w:tc>
        <w:tc>
          <w:tcPr>
            <w:tcW w:w="1461" w:type="pct"/>
          </w:tcPr>
          <w:p w14:paraId="7295E555" w14:textId="6A2D7365" w:rsidR="001D64C1" w:rsidRPr="007E12F8" w:rsidRDefault="001D64C1" w:rsidP="001D64C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bCs/>
                <w:lang w:val="en-US"/>
              </w:rPr>
              <w:t>2</w:t>
            </w:r>
          </w:p>
        </w:tc>
        <w:tc>
          <w:tcPr>
            <w:tcW w:w="389" w:type="pct"/>
          </w:tcPr>
          <w:p w14:paraId="7B8BF5B8" w14:textId="6CB0D30A" w:rsidR="001D64C1" w:rsidRPr="007E12F8" w:rsidRDefault="001D64C1" w:rsidP="001D64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bCs/>
                <w:lang w:val="en-US"/>
              </w:rPr>
              <w:t>3</w:t>
            </w:r>
          </w:p>
        </w:tc>
        <w:tc>
          <w:tcPr>
            <w:tcW w:w="1947" w:type="pct"/>
          </w:tcPr>
          <w:p w14:paraId="435EA02F" w14:textId="569D0F4E" w:rsidR="001D64C1" w:rsidRPr="007E12F8" w:rsidRDefault="001D64C1" w:rsidP="001D64C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  <w:bCs/>
                <w:lang w:val="kk-KZ"/>
              </w:rPr>
              <w:t>4</w:t>
            </w:r>
          </w:p>
        </w:tc>
        <w:tc>
          <w:tcPr>
            <w:tcW w:w="292" w:type="pct"/>
          </w:tcPr>
          <w:p w14:paraId="20340D28" w14:textId="62611A18" w:rsidR="001D64C1" w:rsidRPr="007E12F8" w:rsidRDefault="001D64C1" w:rsidP="001D64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  <w:bCs/>
                <w:lang w:val="en-US"/>
              </w:rPr>
              <w:t>5</w:t>
            </w:r>
          </w:p>
        </w:tc>
        <w:tc>
          <w:tcPr>
            <w:tcW w:w="718" w:type="pct"/>
          </w:tcPr>
          <w:p w14:paraId="07E98875" w14:textId="4233071A" w:rsidR="001D64C1" w:rsidRPr="007E12F8" w:rsidRDefault="001D64C1" w:rsidP="001D64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7E12F8">
              <w:rPr>
                <w:rFonts w:ascii="Times New Roman" w:eastAsia="Calibri" w:hAnsi="Times New Roman" w:cs="Times New Roman"/>
                <w:bCs/>
                <w:lang w:val="en-US"/>
              </w:rPr>
              <w:t>6</w:t>
            </w:r>
          </w:p>
        </w:tc>
      </w:tr>
      <w:tr w:rsidR="001D64C1" w:rsidRPr="007E12F8" w14:paraId="3F370303" w14:textId="77777777" w:rsidTr="001D64C1">
        <w:trPr>
          <w:trHeight w:val="276"/>
        </w:trPr>
        <w:tc>
          <w:tcPr>
            <w:tcW w:w="193" w:type="pct"/>
          </w:tcPr>
          <w:p w14:paraId="1D2A0A64" w14:textId="4E5A1AFC" w:rsidR="001D64C1" w:rsidRPr="007E12F8" w:rsidRDefault="001D64C1" w:rsidP="001D64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E12F8">
              <w:rPr>
                <w:rFonts w:ascii="Times New Roman" w:eastAsia="Calibri" w:hAnsi="Times New Roman" w:cs="Times New Roman"/>
                <w:bCs/>
              </w:rPr>
              <w:t>24</w:t>
            </w:r>
          </w:p>
        </w:tc>
        <w:tc>
          <w:tcPr>
            <w:tcW w:w="1461" w:type="pct"/>
          </w:tcPr>
          <w:p w14:paraId="70DD51CD" w14:textId="4E8F09F8" w:rsidR="001D64C1" w:rsidRPr="007E12F8" w:rsidRDefault="001D64C1" w:rsidP="001D64C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Бұлшықет ұлпасының биохимиясы: қаңқа жəне жазық бұлшықеттер. </w:t>
            </w: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Оқу-дістемелік құралы</w:t>
            </w:r>
          </w:p>
        </w:tc>
        <w:tc>
          <w:tcPr>
            <w:tcW w:w="389" w:type="pct"/>
          </w:tcPr>
          <w:p w14:paraId="75981D81" w14:textId="607E5CB6" w:rsidR="001D64C1" w:rsidRPr="007E12F8" w:rsidRDefault="001D64C1" w:rsidP="001D64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</w:t>
            </w:r>
          </w:p>
        </w:tc>
        <w:tc>
          <w:tcPr>
            <w:tcW w:w="1947" w:type="pct"/>
          </w:tcPr>
          <w:p w14:paraId="67B0DDC4" w14:textId="6AB7A85A" w:rsidR="001D64C1" w:rsidRPr="007E12F8" w:rsidRDefault="001D64C1" w:rsidP="001D64C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Свидетельство о внесении сведений в государственный реестр прав на объекты, охраняемые авторским правом № 6265 от 5 ноября 2019 года.</w:t>
            </w:r>
          </w:p>
        </w:tc>
        <w:tc>
          <w:tcPr>
            <w:tcW w:w="292" w:type="pct"/>
          </w:tcPr>
          <w:p w14:paraId="07388472" w14:textId="20AAE986" w:rsidR="001D64C1" w:rsidRPr="007E12F8" w:rsidRDefault="001D64C1" w:rsidP="001D64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E12F8" w:rsidRPr="007E12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718" w:type="pct"/>
          </w:tcPr>
          <w:p w14:paraId="1E3DAD88" w14:textId="194F15CD" w:rsidR="001D64C1" w:rsidRPr="007E12F8" w:rsidRDefault="001D64C1" w:rsidP="001D64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Позднякова Е.В.</w:t>
            </w: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Омаров Т.С.</w:t>
            </w:r>
          </w:p>
        </w:tc>
      </w:tr>
      <w:tr w:rsidR="001D64C1" w:rsidRPr="007E12F8" w14:paraId="789EFB31" w14:textId="77777777" w:rsidTr="001C59B1">
        <w:tc>
          <w:tcPr>
            <w:tcW w:w="193" w:type="pct"/>
          </w:tcPr>
          <w:p w14:paraId="24234299" w14:textId="706992E0" w:rsidR="001D64C1" w:rsidRPr="007E12F8" w:rsidRDefault="001D64C1" w:rsidP="001D6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25</w:t>
            </w:r>
          </w:p>
        </w:tc>
        <w:tc>
          <w:tcPr>
            <w:tcW w:w="1461" w:type="pct"/>
          </w:tcPr>
          <w:p w14:paraId="77BEB175" w14:textId="051B8280" w:rsidR="001D64C1" w:rsidRPr="007E12F8" w:rsidRDefault="001D64C1" w:rsidP="001D64C1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Нейрондар биохимиясы. Оқу-əдістемелік құралы</w:t>
            </w:r>
          </w:p>
        </w:tc>
        <w:tc>
          <w:tcPr>
            <w:tcW w:w="389" w:type="pct"/>
          </w:tcPr>
          <w:p w14:paraId="69AAD973" w14:textId="0B6A1922" w:rsidR="001D64C1" w:rsidRPr="007E12F8" w:rsidRDefault="001D64C1" w:rsidP="001D6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</w:t>
            </w:r>
          </w:p>
        </w:tc>
        <w:tc>
          <w:tcPr>
            <w:tcW w:w="1947" w:type="pct"/>
          </w:tcPr>
          <w:p w14:paraId="5A650C08" w14:textId="0052DC69" w:rsidR="001D64C1" w:rsidRPr="007E12F8" w:rsidRDefault="001D64C1" w:rsidP="001D64C1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Свидетельство о внесении сведений в государственный реестр прав на объекты, охраняемые авторским правом № 6187 от 31 октября 2019 года.</w:t>
            </w:r>
          </w:p>
        </w:tc>
        <w:tc>
          <w:tcPr>
            <w:tcW w:w="292" w:type="pct"/>
          </w:tcPr>
          <w:p w14:paraId="718B8763" w14:textId="4F834F33" w:rsidR="001D64C1" w:rsidRPr="007E12F8" w:rsidRDefault="001D64C1" w:rsidP="001D6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E12F8" w:rsidRPr="007E12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18" w:type="pct"/>
          </w:tcPr>
          <w:p w14:paraId="10D5E42B" w14:textId="3ED52FC8" w:rsidR="001D64C1" w:rsidRPr="007E12F8" w:rsidRDefault="001D64C1" w:rsidP="001D6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Позднякова Е.В.</w:t>
            </w: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Омаров Т.С.</w:t>
            </w:r>
          </w:p>
        </w:tc>
      </w:tr>
      <w:tr w:rsidR="001D64C1" w:rsidRPr="007E12F8" w14:paraId="0C6D789E" w14:textId="77777777" w:rsidTr="001C59B1">
        <w:tc>
          <w:tcPr>
            <w:tcW w:w="193" w:type="pct"/>
          </w:tcPr>
          <w:p w14:paraId="327546F9" w14:textId="03A66C85" w:rsidR="001D64C1" w:rsidRPr="007E12F8" w:rsidRDefault="001D64C1" w:rsidP="001D6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26</w:t>
            </w:r>
          </w:p>
        </w:tc>
        <w:tc>
          <w:tcPr>
            <w:tcW w:w="1461" w:type="pct"/>
          </w:tcPr>
          <w:p w14:paraId="58307F45" w14:textId="5183F8DE" w:rsidR="001D64C1" w:rsidRPr="007E12F8" w:rsidRDefault="001D64C1" w:rsidP="001D64C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Эндотелий биохимиясы. Оқу-дістемелік құралы</w:t>
            </w:r>
          </w:p>
        </w:tc>
        <w:tc>
          <w:tcPr>
            <w:tcW w:w="389" w:type="pct"/>
          </w:tcPr>
          <w:p w14:paraId="578F587A" w14:textId="4EEF3A62" w:rsidR="001D64C1" w:rsidRPr="007E12F8" w:rsidRDefault="001D64C1" w:rsidP="001D64C1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</w:t>
            </w:r>
          </w:p>
        </w:tc>
        <w:tc>
          <w:tcPr>
            <w:tcW w:w="1947" w:type="pct"/>
          </w:tcPr>
          <w:p w14:paraId="31421511" w14:textId="4A9FA45B" w:rsidR="001D64C1" w:rsidRPr="007E12F8" w:rsidRDefault="001D64C1" w:rsidP="001D64C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Свидетельство о внесении сведений в государственный реестр прав на объекты, охраняемые авторским правом № 6263 от 5 ноября 2019 года.</w:t>
            </w:r>
          </w:p>
        </w:tc>
        <w:tc>
          <w:tcPr>
            <w:tcW w:w="292" w:type="pct"/>
          </w:tcPr>
          <w:p w14:paraId="4F2EF15C" w14:textId="0C5E91A0" w:rsidR="001D64C1" w:rsidRPr="007E12F8" w:rsidRDefault="001D64C1" w:rsidP="001D64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E12F8" w:rsidRPr="007E12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18" w:type="pct"/>
          </w:tcPr>
          <w:p w14:paraId="56EE3B80" w14:textId="33F23E96" w:rsidR="001D64C1" w:rsidRPr="007E12F8" w:rsidRDefault="001D64C1" w:rsidP="001D64C1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Позднякова Е.В.</w:t>
            </w: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Омаров Т.С.</w:t>
            </w:r>
          </w:p>
        </w:tc>
      </w:tr>
    </w:tbl>
    <w:p w14:paraId="7A29AC0C" w14:textId="14F9061D" w:rsidR="001D64C1" w:rsidRPr="007E12F8" w:rsidRDefault="001D64C1"/>
    <w:p w14:paraId="76FBB489" w14:textId="77777777" w:rsidR="001D64C1" w:rsidRPr="007E12F8" w:rsidRDefault="001D64C1" w:rsidP="001D64C1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 w:rsidRPr="007E12F8">
        <w:rPr>
          <w:rFonts w:ascii="Times New Roman" w:eastAsia="Calibri" w:hAnsi="Times New Roman" w:cs="Times New Roman"/>
          <w:lang w:val="kk-KZ"/>
        </w:rPr>
        <w:t>Автор,</w:t>
      </w:r>
      <w:r w:rsidRPr="007E12F8">
        <w:rPr>
          <w:rFonts w:ascii="Times New Roman" w:eastAsia="Calibri" w:hAnsi="Times New Roman" w:cs="Times New Roman"/>
          <w:lang w:val="kk-KZ"/>
        </w:rPr>
        <w:tab/>
        <w:t>к.б.н.</w:t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  <w:t>Е.В. Позднякова</w:t>
      </w:r>
    </w:p>
    <w:p w14:paraId="3149D917" w14:textId="77777777" w:rsidR="001D64C1" w:rsidRPr="007E12F8" w:rsidRDefault="001D64C1" w:rsidP="001D64C1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791A21CA" w14:textId="77777777" w:rsidR="001D64C1" w:rsidRPr="007E12F8" w:rsidRDefault="001D64C1" w:rsidP="001D64C1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 w:rsidRPr="007E12F8">
        <w:rPr>
          <w:rFonts w:ascii="Times New Roman" w:eastAsia="Calibri" w:hAnsi="Times New Roman" w:cs="Times New Roman"/>
          <w:lang w:val="kk-KZ"/>
        </w:rPr>
        <w:t>Секретарь Сената, к.ф.н.</w:t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  <w:t>М.А. Маретбаева</w:t>
      </w:r>
    </w:p>
    <w:p w14:paraId="7A8F4BCC" w14:textId="77777777" w:rsidR="001D64C1" w:rsidRPr="007E12F8" w:rsidRDefault="001D64C1" w:rsidP="001D64C1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306C3CB6" w14:textId="77777777" w:rsidR="001D64C1" w:rsidRPr="007E12F8" w:rsidRDefault="001D64C1">
      <w:r w:rsidRPr="007E12F8">
        <w:br w:type="page"/>
      </w:r>
    </w:p>
    <w:p w14:paraId="43A46665" w14:textId="77777777" w:rsidR="001D64C1" w:rsidRPr="007E12F8" w:rsidRDefault="001D64C1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254"/>
        <w:gridCol w:w="1133"/>
        <w:gridCol w:w="5670"/>
        <w:gridCol w:w="850"/>
        <w:gridCol w:w="2091"/>
      </w:tblGrid>
      <w:tr w:rsidR="001D64C1" w:rsidRPr="007E12F8" w14:paraId="203F41BD" w14:textId="77777777" w:rsidTr="001C59B1">
        <w:trPr>
          <w:trHeight w:val="276"/>
        </w:trPr>
        <w:tc>
          <w:tcPr>
            <w:tcW w:w="193" w:type="pct"/>
          </w:tcPr>
          <w:p w14:paraId="640AF52C" w14:textId="77777777" w:rsidR="001D64C1" w:rsidRPr="007E12F8" w:rsidRDefault="001D64C1" w:rsidP="001C59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bCs/>
                <w:lang w:val="en-US"/>
              </w:rPr>
              <w:t>1</w:t>
            </w:r>
          </w:p>
        </w:tc>
        <w:tc>
          <w:tcPr>
            <w:tcW w:w="1461" w:type="pct"/>
          </w:tcPr>
          <w:p w14:paraId="136C79B8" w14:textId="77777777" w:rsidR="001D64C1" w:rsidRPr="007E12F8" w:rsidRDefault="001D64C1" w:rsidP="001C59B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bCs/>
                <w:lang w:val="en-US"/>
              </w:rPr>
              <w:t>2</w:t>
            </w:r>
          </w:p>
        </w:tc>
        <w:tc>
          <w:tcPr>
            <w:tcW w:w="389" w:type="pct"/>
          </w:tcPr>
          <w:p w14:paraId="43864E6D" w14:textId="77777777" w:rsidR="001D64C1" w:rsidRPr="007E12F8" w:rsidRDefault="001D64C1" w:rsidP="001C59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bCs/>
                <w:lang w:val="en-US"/>
              </w:rPr>
              <w:t>3</w:t>
            </w:r>
          </w:p>
        </w:tc>
        <w:tc>
          <w:tcPr>
            <w:tcW w:w="1947" w:type="pct"/>
          </w:tcPr>
          <w:p w14:paraId="127B897C" w14:textId="77777777" w:rsidR="001D64C1" w:rsidRPr="007E12F8" w:rsidRDefault="001D64C1" w:rsidP="001C59B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  <w:bCs/>
                <w:lang w:val="kk-KZ"/>
              </w:rPr>
              <w:t>4</w:t>
            </w:r>
          </w:p>
        </w:tc>
        <w:tc>
          <w:tcPr>
            <w:tcW w:w="292" w:type="pct"/>
          </w:tcPr>
          <w:p w14:paraId="28562461" w14:textId="77777777" w:rsidR="001D64C1" w:rsidRPr="007E12F8" w:rsidRDefault="001D64C1" w:rsidP="001C59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  <w:bCs/>
                <w:lang w:val="en-US"/>
              </w:rPr>
              <w:t>5</w:t>
            </w:r>
          </w:p>
        </w:tc>
        <w:tc>
          <w:tcPr>
            <w:tcW w:w="718" w:type="pct"/>
          </w:tcPr>
          <w:p w14:paraId="0BBE57E9" w14:textId="77777777" w:rsidR="001D64C1" w:rsidRPr="007E12F8" w:rsidRDefault="001D64C1" w:rsidP="001C59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7E12F8">
              <w:rPr>
                <w:rFonts w:ascii="Times New Roman" w:eastAsia="Calibri" w:hAnsi="Times New Roman" w:cs="Times New Roman"/>
                <w:bCs/>
                <w:lang w:val="en-US"/>
              </w:rPr>
              <w:t>6</w:t>
            </w:r>
          </w:p>
        </w:tc>
      </w:tr>
      <w:tr w:rsidR="001D64C1" w:rsidRPr="007E12F8" w14:paraId="730F1846" w14:textId="77777777" w:rsidTr="001C59B1">
        <w:tc>
          <w:tcPr>
            <w:tcW w:w="193" w:type="pct"/>
          </w:tcPr>
          <w:p w14:paraId="54A2269B" w14:textId="49D995E0" w:rsidR="001D64C1" w:rsidRPr="007E12F8" w:rsidRDefault="007E12F8" w:rsidP="001C59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>27</w:t>
            </w:r>
          </w:p>
        </w:tc>
        <w:tc>
          <w:tcPr>
            <w:tcW w:w="1461" w:type="pct"/>
          </w:tcPr>
          <w:p w14:paraId="6BAFF4A7" w14:textId="77777777" w:rsidR="001D64C1" w:rsidRPr="007E12F8" w:rsidRDefault="001D64C1" w:rsidP="001C59B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Нейроглия биохимиясы. Оқу-дістемелік құралы</w:t>
            </w:r>
          </w:p>
        </w:tc>
        <w:tc>
          <w:tcPr>
            <w:tcW w:w="389" w:type="pct"/>
          </w:tcPr>
          <w:p w14:paraId="58499D88" w14:textId="77777777" w:rsidR="001D64C1" w:rsidRPr="007E12F8" w:rsidRDefault="001D64C1" w:rsidP="001C59B1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</w:t>
            </w:r>
          </w:p>
        </w:tc>
        <w:tc>
          <w:tcPr>
            <w:tcW w:w="1947" w:type="pct"/>
          </w:tcPr>
          <w:p w14:paraId="1B2D55C8" w14:textId="77777777" w:rsidR="001D64C1" w:rsidRPr="007E12F8" w:rsidRDefault="001D64C1" w:rsidP="001C59B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Свидетельство о внесении сведений в государственный реестр прав на объекты, охраняемые авторским правом № 8097 от 11 февраля 2020 года.</w:t>
            </w:r>
          </w:p>
        </w:tc>
        <w:tc>
          <w:tcPr>
            <w:tcW w:w="292" w:type="pct"/>
          </w:tcPr>
          <w:p w14:paraId="3540984C" w14:textId="4EBA8EDF" w:rsidR="001D64C1" w:rsidRPr="007E12F8" w:rsidRDefault="001D64C1" w:rsidP="001C59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E12F8" w:rsidRPr="007E12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18" w:type="pct"/>
          </w:tcPr>
          <w:p w14:paraId="0A1F6FC2" w14:textId="77777777" w:rsidR="001D64C1" w:rsidRPr="007E12F8" w:rsidRDefault="001D64C1" w:rsidP="001C59B1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Позднякова Е.В</w:t>
            </w: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Колебаева Г.Т.</w:t>
            </w:r>
          </w:p>
        </w:tc>
      </w:tr>
      <w:tr w:rsidR="001D64C1" w:rsidRPr="007E12F8" w14:paraId="25B9B406" w14:textId="77777777" w:rsidTr="001C59B1">
        <w:tc>
          <w:tcPr>
            <w:tcW w:w="193" w:type="pct"/>
          </w:tcPr>
          <w:p w14:paraId="25233B7A" w14:textId="2A6597BD" w:rsidR="001D64C1" w:rsidRPr="007E12F8" w:rsidRDefault="007E12F8" w:rsidP="001C59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>28</w:t>
            </w:r>
          </w:p>
        </w:tc>
        <w:tc>
          <w:tcPr>
            <w:tcW w:w="1461" w:type="pct"/>
          </w:tcPr>
          <w:p w14:paraId="53AD8F83" w14:textId="77777777" w:rsidR="001D64C1" w:rsidRPr="007E12F8" w:rsidRDefault="001D64C1" w:rsidP="001C59B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Эритроциттер биохимиясы. Оқу-дістемелік құралы</w:t>
            </w:r>
          </w:p>
        </w:tc>
        <w:tc>
          <w:tcPr>
            <w:tcW w:w="389" w:type="pct"/>
          </w:tcPr>
          <w:p w14:paraId="44676669" w14:textId="77777777" w:rsidR="001D64C1" w:rsidRPr="007E12F8" w:rsidRDefault="001D64C1" w:rsidP="001C59B1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</w:t>
            </w:r>
          </w:p>
        </w:tc>
        <w:tc>
          <w:tcPr>
            <w:tcW w:w="1947" w:type="pct"/>
          </w:tcPr>
          <w:p w14:paraId="4DD0B178" w14:textId="77777777" w:rsidR="001D64C1" w:rsidRPr="007E12F8" w:rsidRDefault="001D64C1" w:rsidP="001C59B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Свидетельство о внесении сведений в государственный реестр прав на объекты, охраняемые авторским правом № 8100 от 11 февраля 2020 года.</w:t>
            </w:r>
          </w:p>
        </w:tc>
        <w:tc>
          <w:tcPr>
            <w:tcW w:w="292" w:type="pct"/>
          </w:tcPr>
          <w:p w14:paraId="5A3534F0" w14:textId="6607D082" w:rsidR="001D64C1" w:rsidRPr="007E12F8" w:rsidRDefault="001D64C1" w:rsidP="001C59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E12F8" w:rsidRPr="007E12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18" w:type="pct"/>
          </w:tcPr>
          <w:p w14:paraId="463CCE0D" w14:textId="77777777" w:rsidR="001D64C1" w:rsidRPr="007E12F8" w:rsidRDefault="001D64C1" w:rsidP="001C59B1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Позднякова Е.В.</w:t>
            </w: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Колебаева Г.Т.</w:t>
            </w:r>
          </w:p>
        </w:tc>
      </w:tr>
      <w:tr w:rsidR="001D64C1" w:rsidRPr="007E12F8" w14:paraId="67E5A681" w14:textId="77777777" w:rsidTr="001C59B1">
        <w:tc>
          <w:tcPr>
            <w:tcW w:w="193" w:type="pct"/>
          </w:tcPr>
          <w:p w14:paraId="603C01DA" w14:textId="05AB2FE7" w:rsidR="001D64C1" w:rsidRPr="007E12F8" w:rsidRDefault="007E12F8" w:rsidP="001C59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>29</w:t>
            </w:r>
          </w:p>
        </w:tc>
        <w:tc>
          <w:tcPr>
            <w:tcW w:w="1461" w:type="pct"/>
          </w:tcPr>
          <w:p w14:paraId="791FE075" w14:textId="77777777" w:rsidR="001D64C1" w:rsidRPr="007E12F8" w:rsidRDefault="001D64C1" w:rsidP="001C59B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Коллаген құрылысы жəне синтезі. Оқу-дістемелік құралы</w:t>
            </w:r>
          </w:p>
        </w:tc>
        <w:tc>
          <w:tcPr>
            <w:tcW w:w="389" w:type="pct"/>
          </w:tcPr>
          <w:p w14:paraId="56F2E7A8" w14:textId="77777777" w:rsidR="001D64C1" w:rsidRPr="007E12F8" w:rsidRDefault="001D64C1" w:rsidP="001C59B1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</w:t>
            </w:r>
          </w:p>
        </w:tc>
        <w:tc>
          <w:tcPr>
            <w:tcW w:w="1947" w:type="pct"/>
          </w:tcPr>
          <w:p w14:paraId="3FADFB50" w14:textId="77777777" w:rsidR="001D64C1" w:rsidRPr="007E12F8" w:rsidRDefault="001D64C1" w:rsidP="001C59B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Свидетельство о внесении сведений в государственный реестр прав на объекты, охраняемые авторским правом № 8092 от 11 февраля 2020 года.</w:t>
            </w:r>
          </w:p>
        </w:tc>
        <w:tc>
          <w:tcPr>
            <w:tcW w:w="292" w:type="pct"/>
          </w:tcPr>
          <w:p w14:paraId="108EF964" w14:textId="54D700B7" w:rsidR="001D64C1" w:rsidRPr="007E12F8" w:rsidRDefault="001D64C1" w:rsidP="001C59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E12F8" w:rsidRPr="007E12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18" w:type="pct"/>
          </w:tcPr>
          <w:p w14:paraId="58023630" w14:textId="77777777" w:rsidR="001D64C1" w:rsidRPr="007E12F8" w:rsidRDefault="001D64C1" w:rsidP="001C59B1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Позднякова Е.В.</w:t>
            </w: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Колебаева Г.Т.</w:t>
            </w:r>
          </w:p>
        </w:tc>
      </w:tr>
    </w:tbl>
    <w:p w14:paraId="40CB03DC" w14:textId="77777777" w:rsidR="001D64C1" w:rsidRPr="007E12F8" w:rsidRDefault="001D64C1" w:rsidP="001D64C1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665BD668" w14:textId="3A8CA60D" w:rsidR="001D64C1" w:rsidRPr="007E12F8" w:rsidRDefault="001D64C1" w:rsidP="001D64C1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 w:rsidRPr="007E12F8">
        <w:rPr>
          <w:rFonts w:ascii="Times New Roman" w:eastAsia="Calibri" w:hAnsi="Times New Roman" w:cs="Times New Roman"/>
          <w:lang w:val="kk-KZ"/>
        </w:rPr>
        <w:t>Автор,</w:t>
      </w:r>
      <w:r w:rsidRPr="007E12F8">
        <w:rPr>
          <w:rFonts w:ascii="Times New Roman" w:eastAsia="Calibri" w:hAnsi="Times New Roman" w:cs="Times New Roman"/>
          <w:lang w:val="kk-KZ"/>
        </w:rPr>
        <w:tab/>
        <w:t>к.б.н.</w:t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  <w:t>Е.В. Позднякова</w:t>
      </w:r>
    </w:p>
    <w:p w14:paraId="6C3D3303" w14:textId="77777777" w:rsidR="001D64C1" w:rsidRPr="007E12F8" w:rsidRDefault="001D64C1" w:rsidP="001D64C1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02DAF520" w14:textId="77777777" w:rsidR="001D64C1" w:rsidRPr="0038681E" w:rsidRDefault="001D64C1" w:rsidP="001D64C1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 w:rsidRPr="007E12F8">
        <w:rPr>
          <w:rFonts w:ascii="Times New Roman" w:eastAsia="Calibri" w:hAnsi="Times New Roman" w:cs="Times New Roman"/>
          <w:lang w:val="kk-KZ"/>
        </w:rPr>
        <w:t>Секретарь Сената, к.ф.н.</w:t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</w:r>
      <w:r w:rsidRPr="007E12F8">
        <w:rPr>
          <w:rFonts w:ascii="Times New Roman" w:eastAsia="Calibri" w:hAnsi="Times New Roman" w:cs="Times New Roman"/>
          <w:lang w:val="kk-KZ"/>
        </w:rPr>
        <w:tab/>
        <w:t>М.А. Маретбаева</w:t>
      </w:r>
    </w:p>
    <w:p w14:paraId="24FA89FE" w14:textId="77777777" w:rsidR="001D64C1" w:rsidRPr="0038681E" w:rsidRDefault="001D64C1" w:rsidP="001D64C1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0A8FC41C" w14:textId="77777777" w:rsidR="00E32039" w:rsidRPr="0038681E" w:rsidRDefault="00E32039">
      <w:pPr>
        <w:rPr>
          <w:rFonts w:ascii="Times New Roman" w:eastAsia="Calibri" w:hAnsi="Times New Roman" w:cs="Times New Roman"/>
        </w:rPr>
      </w:pPr>
    </w:p>
    <w:sectPr w:rsidR="00E32039" w:rsidRPr="0038681E" w:rsidSect="00D27BF7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A43163" w14:textId="77777777" w:rsidR="00122243" w:rsidRDefault="00122243" w:rsidP="001D64C1">
      <w:pPr>
        <w:spacing w:after="0" w:line="240" w:lineRule="auto"/>
      </w:pPr>
      <w:r>
        <w:separator/>
      </w:r>
    </w:p>
  </w:endnote>
  <w:endnote w:type="continuationSeparator" w:id="0">
    <w:p w14:paraId="0807C4AD" w14:textId="77777777" w:rsidR="00122243" w:rsidRDefault="00122243" w:rsidP="001D6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D7290A" w14:textId="77777777" w:rsidR="00122243" w:rsidRDefault="00122243" w:rsidP="001D64C1">
      <w:pPr>
        <w:spacing w:after="0" w:line="240" w:lineRule="auto"/>
      </w:pPr>
      <w:r>
        <w:separator/>
      </w:r>
    </w:p>
  </w:footnote>
  <w:footnote w:type="continuationSeparator" w:id="0">
    <w:p w14:paraId="2363D4CA" w14:textId="77777777" w:rsidR="00122243" w:rsidRDefault="00122243" w:rsidP="001D64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CA9"/>
    <w:rsid w:val="00006011"/>
    <w:rsid w:val="000061F5"/>
    <w:rsid w:val="0001100E"/>
    <w:rsid w:val="0002707C"/>
    <w:rsid w:val="00033386"/>
    <w:rsid w:val="00034CC1"/>
    <w:rsid w:val="0003509E"/>
    <w:rsid w:val="00043D3E"/>
    <w:rsid w:val="00052E58"/>
    <w:rsid w:val="00057206"/>
    <w:rsid w:val="00066A6D"/>
    <w:rsid w:val="00066FDB"/>
    <w:rsid w:val="000729D9"/>
    <w:rsid w:val="000804CB"/>
    <w:rsid w:val="00080F7C"/>
    <w:rsid w:val="00084C5E"/>
    <w:rsid w:val="00092528"/>
    <w:rsid w:val="000946A1"/>
    <w:rsid w:val="00097A98"/>
    <w:rsid w:val="000A1152"/>
    <w:rsid w:val="000A126C"/>
    <w:rsid w:val="000A388A"/>
    <w:rsid w:val="000A3AC3"/>
    <w:rsid w:val="000A3E04"/>
    <w:rsid w:val="000B6324"/>
    <w:rsid w:val="000C05FB"/>
    <w:rsid w:val="000C40AB"/>
    <w:rsid w:val="000C7A17"/>
    <w:rsid w:val="000D189E"/>
    <w:rsid w:val="000D48AB"/>
    <w:rsid w:val="000F0CDA"/>
    <w:rsid w:val="00101A65"/>
    <w:rsid w:val="0010397E"/>
    <w:rsid w:val="00110B90"/>
    <w:rsid w:val="00112D26"/>
    <w:rsid w:val="001159D5"/>
    <w:rsid w:val="00122243"/>
    <w:rsid w:val="00122B6C"/>
    <w:rsid w:val="0012380C"/>
    <w:rsid w:val="00123DFA"/>
    <w:rsid w:val="0012429C"/>
    <w:rsid w:val="001250F2"/>
    <w:rsid w:val="001263F4"/>
    <w:rsid w:val="0012779B"/>
    <w:rsid w:val="00133EB5"/>
    <w:rsid w:val="00137BEC"/>
    <w:rsid w:val="00142925"/>
    <w:rsid w:val="00145136"/>
    <w:rsid w:val="00147DC9"/>
    <w:rsid w:val="00152B6E"/>
    <w:rsid w:val="00165EAD"/>
    <w:rsid w:val="00167E77"/>
    <w:rsid w:val="0017404B"/>
    <w:rsid w:val="001762AA"/>
    <w:rsid w:val="00176A0D"/>
    <w:rsid w:val="00180BDB"/>
    <w:rsid w:val="0018411D"/>
    <w:rsid w:val="00184399"/>
    <w:rsid w:val="00186C6C"/>
    <w:rsid w:val="00196ADB"/>
    <w:rsid w:val="001A6961"/>
    <w:rsid w:val="001A6F71"/>
    <w:rsid w:val="001B169F"/>
    <w:rsid w:val="001B175A"/>
    <w:rsid w:val="001C1254"/>
    <w:rsid w:val="001C2D37"/>
    <w:rsid w:val="001C46E3"/>
    <w:rsid w:val="001C7C55"/>
    <w:rsid w:val="001D53BA"/>
    <w:rsid w:val="001D64C1"/>
    <w:rsid w:val="001E6E8A"/>
    <w:rsid w:val="001F627F"/>
    <w:rsid w:val="001F692E"/>
    <w:rsid w:val="001F7CA7"/>
    <w:rsid w:val="002018B1"/>
    <w:rsid w:val="002121C6"/>
    <w:rsid w:val="00213609"/>
    <w:rsid w:val="0021502A"/>
    <w:rsid w:val="002152C5"/>
    <w:rsid w:val="0021629E"/>
    <w:rsid w:val="00216758"/>
    <w:rsid w:val="00224723"/>
    <w:rsid w:val="002319F1"/>
    <w:rsid w:val="00234D94"/>
    <w:rsid w:val="00242308"/>
    <w:rsid w:val="002517B0"/>
    <w:rsid w:val="00252D52"/>
    <w:rsid w:val="00252E9C"/>
    <w:rsid w:val="00260697"/>
    <w:rsid w:val="00262B80"/>
    <w:rsid w:val="00272A32"/>
    <w:rsid w:val="00274F40"/>
    <w:rsid w:val="00275923"/>
    <w:rsid w:val="00277DF2"/>
    <w:rsid w:val="0028040A"/>
    <w:rsid w:val="00283D83"/>
    <w:rsid w:val="00285BC6"/>
    <w:rsid w:val="00294116"/>
    <w:rsid w:val="002956DC"/>
    <w:rsid w:val="002A6C45"/>
    <w:rsid w:val="002C1D64"/>
    <w:rsid w:val="002C55C9"/>
    <w:rsid w:val="002C6349"/>
    <w:rsid w:val="002D569D"/>
    <w:rsid w:val="002D6FDE"/>
    <w:rsid w:val="002D7962"/>
    <w:rsid w:val="002E70A8"/>
    <w:rsid w:val="002E7834"/>
    <w:rsid w:val="002F1595"/>
    <w:rsid w:val="00307F96"/>
    <w:rsid w:val="00316314"/>
    <w:rsid w:val="003167AA"/>
    <w:rsid w:val="0032126C"/>
    <w:rsid w:val="003256D2"/>
    <w:rsid w:val="00330CEE"/>
    <w:rsid w:val="00331AF2"/>
    <w:rsid w:val="00342A57"/>
    <w:rsid w:val="00343940"/>
    <w:rsid w:val="003450E4"/>
    <w:rsid w:val="00351AD8"/>
    <w:rsid w:val="0035256C"/>
    <w:rsid w:val="00357B19"/>
    <w:rsid w:val="003657FB"/>
    <w:rsid w:val="00367B22"/>
    <w:rsid w:val="0038101E"/>
    <w:rsid w:val="00385D60"/>
    <w:rsid w:val="0038681E"/>
    <w:rsid w:val="003946A8"/>
    <w:rsid w:val="00394F9E"/>
    <w:rsid w:val="00397AF9"/>
    <w:rsid w:val="00397E5A"/>
    <w:rsid w:val="003A238C"/>
    <w:rsid w:val="003A4165"/>
    <w:rsid w:val="003A42EA"/>
    <w:rsid w:val="003A4C84"/>
    <w:rsid w:val="003C01D9"/>
    <w:rsid w:val="003C0AA2"/>
    <w:rsid w:val="003D033B"/>
    <w:rsid w:val="003D0F17"/>
    <w:rsid w:val="003D2126"/>
    <w:rsid w:val="003F63DE"/>
    <w:rsid w:val="00406191"/>
    <w:rsid w:val="0040779F"/>
    <w:rsid w:val="00411A81"/>
    <w:rsid w:val="00412A3A"/>
    <w:rsid w:val="00422A43"/>
    <w:rsid w:val="004313F1"/>
    <w:rsid w:val="00433DAC"/>
    <w:rsid w:val="00435AC4"/>
    <w:rsid w:val="00440649"/>
    <w:rsid w:val="00442C5F"/>
    <w:rsid w:val="0044422A"/>
    <w:rsid w:val="00451707"/>
    <w:rsid w:val="00453A6C"/>
    <w:rsid w:val="00454DB4"/>
    <w:rsid w:val="00461AE5"/>
    <w:rsid w:val="00480E10"/>
    <w:rsid w:val="004835A7"/>
    <w:rsid w:val="00487DEF"/>
    <w:rsid w:val="00495029"/>
    <w:rsid w:val="004A4836"/>
    <w:rsid w:val="004A4AD4"/>
    <w:rsid w:val="004B18ED"/>
    <w:rsid w:val="004C59EC"/>
    <w:rsid w:val="004D17EA"/>
    <w:rsid w:val="004D2ACC"/>
    <w:rsid w:val="004D5980"/>
    <w:rsid w:val="004E431D"/>
    <w:rsid w:val="004E5400"/>
    <w:rsid w:val="004F12B7"/>
    <w:rsid w:val="005018E7"/>
    <w:rsid w:val="00507555"/>
    <w:rsid w:val="0050773A"/>
    <w:rsid w:val="005107AF"/>
    <w:rsid w:val="005147EB"/>
    <w:rsid w:val="00515D1F"/>
    <w:rsid w:val="00520F22"/>
    <w:rsid w:val="00522414"/>
    <w:rsid w:val="00527906"/>
    <w:rsid w:val="00533AD8"/>
    <w:rsid w:val="00542439"/>
    <w:rsid w:val="005435F9"/>
    <w:rsid w:val="00545F89"/>
    <w:rsid w:val="005471B3"/>
    <w:rsid w:val="00561CF8"/>
    <w:rsid w:val="00562123"/>
    <w:rsid w:val="00576467"/>
    <w:rsid w:val="005826B9"/>
    <w:rsid w:val="00582A53"/>
    <w:rsid w:val="00587B29"/>
    <w:rsid w:val="00590D5D"/>
    <w:rsid w:val="00591112"/>
    <w:rsid w:val="0059261E"/>
    <w:rsid w:val="005A2B07"/>
    <w:rsid w:val="005A58F9"/>
    <w:rsid w:val="005B1A9C"/>
    <w:rsid w:val="005B56BA"/>
    <w:rsid w:val="005B5D71"/>
    <w:rsid w:val="005C1C47"/>
    <w:rsid w:val="005C436B"/>
    <w:rsid w:val="005C4919"/>
    <w:rsid w:val="005E397F"/>
    <w:rsid w:val="005E4F0D"/>
    <w:rsid w:val="005E6376"/>
    <w:rsid w:val="005F6A3E"/>
    <w:rsid w:val="005F7D1E"/>
    <w:rsid w:val="00602A75"/>
    <w:rsid w:val="006051D1"/>
    <w:rsid w:val="00605DBE"/>
    <w:rsid w:val="006211B2"/>
    <w:rsid w:val="006357B7"/>
    <w:rsid w:val="0066307C"/>
    <w:rsid w:val="0066325C"/>
    <w:rsid w:val="00665F9F"/>
    <w:rsid w:val="00673315"/>
    <w:rsid w:val="006744BD"/>
    <w:rsid w:val="00681621"/>
    <w:rsid w:val="006853B3"/>
    <w:rsid w:val="00685658"/>
    <w:rsid w:val="00693388"/>
    <w:rsid w:val="006A0E46"/>
    <w:rsid w:val="006A48D6"/>
    <w:rsid w:val="006A6071"/>
    <w:rsid w:val="006D125F"/>
    <w:rsid w:val="006E2E4F"/>
    <w:rsid w:val="006E3A38"/>
    <w:rsid w:val="00705862"/>
    <w:rsid w:val="007107F6"/>
    <w:rsid w:val="00714F5D"/>
    <w:rsid w:val="007209B2"/>
    <w:rsid w:val="007302E6"/>
    <w:rsid w:val="00731772"/>
    <w:rsid w:val="00740E26"/>
    <w:rsid w:val="00743E96"/>
    <w:rsid w:val="00745C86"/>
    <w:rsid w:val="007522D1"/>
    <w:rsid w:val="00756634"/>
    <w:rsid w:val="0075793B"/>
    <w:rsid w:val="00760051"/>
    <w:rsid w:val="00764D12"/>
    <w:rsid w:val="00771C25"/>
    <w:rsid w:val="007742F0"/>
    <w:rsid w:val="00775D2A"/>
    <w:rsid w:val="00776534"/>
    <w:rsid w:val="0077795F"/>
    <w:rsid w:val="00777AD8"/>
    <w:rsid w:val="0078380F"/>
    <w:rsid w:val="00783D57"/>
    <w:rsid w:val="00790F89"/>
    <w:rsid w:val="00791629"/>
    <w:rsid w:val="00794506"/>
    <w:rsid w:val="007A06BE"/>
    <w:rsid w:val="007A4DAC"/>
    <w:rsid w:val="007A7840"/>
    <w:rsid w:val="007B5438"/>
    <w:rsid w:val="007C0860"/>
    <w:rsid w:val="007C45A6"/>
    <w:rsid w:val="007E12F8"/>
    <w:rsid w:val="007F6B7A"/>
    <w:rsid w:val="008041EF"/>
    <w:rsid w:val="00804F0E"/>
    <w:rsid w:val="00805753"/>
    <w:rsid w:val="008162D0"/>
    <w:rsid w:val="00822B1A"/>
    <w:rsid w:val="008248F6"/>
    <w:rsid w:val="008321FB"/>
    <w:rsid w:val="008424C9"/>
    <w:rsid w:val="00863044"/>
    <w:rsid w:val="0087490F"/>
    <w:rsid w:val="00875ADC"/>
    <w:rsid w:val="00875C86"/>
    <w:rsid w:val="00876881"/>
    <w:rsid w:val="00876BBE"/>
    <w:rsid w:val="00880722"/>
    <w:rsid w:val="00883D10"/>
    <w:rsid w:val="00884556"/>
    <w:rsid w:val="00890A39"/>
    <w:rsid w:val="00896093"/>
    <w:rsid w:val="00897C2E"/>
    <w:rsid w:val="008A26B6"/>
    <w:rsid w:val="008B10E4"/>
    <w:rsid w:val="008B3CBF"/>
    <w:rsid w:val="008B5B6D"/>
    <w:rsid w:val="008C6861"/>
    <w:rsid w:val="008D49A0"/>
    <w:rsid w:val="008D597F"/>
    <w:rsid w:val="008D6F09"/>
    <w:rsid w:val="008D6F2E"/>
    <w:rsid w:val="008D79F0"/>
    <w:rsid w:val="008F106F"/>
    <w:rsid w:val="008F207D"/>
    <w:rsid w:val="008F57F4"/>
    <w:rsid w:val="0090135E"/>
    <w:rsid w:val="009110A1"/>
    <w:rsid w:val="00912BC5"/>
    <w:rsid w:val="00920CD5"/>
    <w:rsid w:val="009233A3"/>
    <w:rsid w:val="00925006"/>
    <w:rsid w:val="00927DE2"/>
    <w:rsid w:val="00932FE9"/>
    <w:rsid w:val="009342D6"/>
    <w:rsid w:val="00941C13"/>
    <w:rsid w:val="0094246A"/>
    <w:rsid w:val="00955748"/>
    <w:rsid w:val="00955C79"/>
    <w:rsid w:val="00961655"/>
    <w:rsid w:val="00972FE4"/>
    <w:rsid w:val="00992C83"/>
    <w:rsid w:val="00993B70"/>
    <w:rsid w:val="00994676"/>
    <w:rsid w:val="009B435F"/>
    <w:rsid w:val="009B75DF"/>
    <w:rsid w:val="009C2929"/>
    <w:rsid w:val="009C73E9"/>
    <w:rsid w:val="009D75A7"/>
    <w:rsid w:val="009F5B77"/>
    <w:rsid w:val="00A003E2"/>
    <w:rsid w:val="00A009D5"/>
    <w:rsid w:val="00A00F7D"/>
    <w:rsid w:val="00A010E7"/>
    <w:rsid w:val="00A060EA"/>
    <w:rsid w:val="00A11A51"/>
    <w:rsid w:val="00A1438A"/>
    <w:rsid w:val="00A178F4"/>
    <w:rsid w:val="00A35AE2"/>
    <w:rsid w:val="00A56A0D"/>
    <w:rsid w:val="00A62FA7"/>
    <w:rsid w:val="00A65361"/>
    <w:rsid w:val="00A65EC2"/>
    <w:rsid w:val="00A7126C"/>
    <w:rsid w:val="00A7243C"/>
    <w:rsid w:val="00A7298E"/>
    <w:rsid w:val="00A733E5"/>
    <w:rsid w:val="00A82724"/>
    <w:rsid w:val="00A82B02"/>
    <w:rsid w:val="00A832F8"/>
    <w:rsid w:val="00A835E7"/>
    <w:rsid w:val="00A865F5"/>
    <w:rsid w:val="00A90646"/>
    <w:rsid w:val="00A91768"/>
    <w:rsid w:val="00A93096"/>
    <w:rsid w:val="00A9454E"/>
    <w:rsid w:val="00AA23D5"/>
    <w:rsid w:val="00AA3C26"/>
    <w:rsid w:val="00AA511E"/>
    <w:rsid w:val="00AB1B2D"/>
    <w:rsid w:val="00AB3A8C"/>
    <w:rsid w:val="00AB5126"/>
    <w:rsid w:val="00AB6A70"/>
    <w:rsid w:val="00AE3E75"/>
    <w:rsid w:val="00AF45E3"/>
    <w:rsid w:val="00B1072F"/>
    <w:rsid w:val="00B1098C"/>
    <w:rsid w:val="00B11456"/>
    <w:rsid w:val="00B210B1"/>
    <w:rsid w:val="00B236D5"/>
    <w:rsid w:val="00B25D37"/>
    <w:rsid w:val="00B2628D"/>
    <w:rsid w:val="00B31835"/>
    <w:rsid w:val="00B35C4F"/>
    <w:rsid w:val="00B3754F"/>
    <w:rsid w:val="00B43B05"/>
    <w:rsid w:val="00B53C86"/>
    <w:rsid w:val="00B54C0E"/>
    <w:rsid w:val="00B62858"/>
    <w:rsid w:val="00B7416F"/>
    <w:rsid w:val="00B77BF1"/>
    <w:rsid w:val="00B81CBF"/>
    <w:rsid w:val="00BA0029"/>
    <w:rsid w:val="00BB291B"/>
    <w:rsid w:val="00BB4F42"/>
    <w:rsid w:val="00BC20CC"/>
    <w:rsid w:val="00BC5F13"/>
    <w:rsid w:val="00BD02BE"/>
    <w:rsid w:val="00BD1DBC"/>
    <w:rsid w:val="00BD7FBB"/>
    <w:rsid w:val="00BE3C2F"/>
    <w:rsid w:val="00BF5937"/>
    <w:rsid w:val="00C02496"/>
    <w:rsid w:val="00C106BD"/>
    <w:rsid w:val="00C11E84"/>
    <w:rsid w:val="00C238E9"/>
    <w:rsid w:val="00C34648"/>
    <w:rsid w:val="00C40D9F"/>
    <w:rsid w:val="00C41E33"/>
    <w:rsid w:val="00C47126"/>
    <w:rsid w:val="00C52FA4"/>
    <w:rsid w:val="00C53C2B"/>
    <w:rsid w:val="00C57CA9"/>
    <w:rsid w:val="00C61464"/>
    <w:rsid w:val="00C65FC2"/>
    <w:rsid w:val="00C66FFA"/>
    <w:rsid w:val="00C67B40"/>
    <w:rsid w:val="00C74675"/>
    <w:rsid w:val="00C7693C"/>
    <w:rsid w:val="00C828CE"/>
    <w:rsid w:val="00C96249"/>
    <w:rsid w:val="00CA38E8"/>
    <w:rsid w:val="00CA7163"/>
    <w:rsid w:val="00CB14BB"/>
    <w:rsid w:val="00CB6A00"/>
    <w:rsid w:val="00CE7941"/>
    <w:rsid w:val="00CF0406"/>
    <w:rsid w:val="00CF7779"/>
    <w:rsid w:val="00D0382E"/>
    <w:rsid w:val="00D04D39"/>
    <w:rsid w:val="00D16654"/>
    <w:rsid w:val="00D20737"/>
    <w:rsid w:val="00D225C2"/>
    <w:rsid w:val="00D27BF7"/>
    <w:rsid w:val="00D27FB6"/>
    <w:rsid w:val="00D328CB"/>
    <w:rsid w:val="00D42215"/>
    <w:rsid w:val="00D478A7"/>
    <w:rsid w:val="00D56646"/>
    <w:rsid w:val="00D5793A"/>
    <w:rsid w:val="00D64A3A"/>
    <w:rsid w:val="00D67536"/>
    <w:rsid w:val="00D82ADE"/>
    <w:rsid w:val="00D83C50"/>
    <w:rsid w:val="00D83D36"/>
    <w:rsid w:val="00D848F7"/>
    <w:rsid w:val="00D90681"/>
    <w:rsid w:val="00D9408E"/>
    <w:rsid w:val="00D95F8A"/>
    <w:rsid w:val="00D97A4D"/>
    <w:rsid w:val="00DA03BE"/>
    <w:rsid w:val="00DA21CF"/>
    <w:rsid w:val="00DA4DC6"/>
    <w:rsid w:val="00DB0A20"/>
    <w:rsid w:val="00DB2709"/>
    <w:rsid w:val="00DD4F31"/>
    <w:rsid w:val="00DD74A5"/>
    <w:rsid w:val="00DE1CF7"/>
    <w:rsid w:val="00DE48B0"/>
    <w:rsid w:val="00DE4A38"/>
    <w:rsid w:val="00DF6397"/>
    <w:rsid w:val="00DF6488"/>
    <w:rsid w:val="00E017AA"/>
    <w:rsid w:val="00E02052"/>
    <w:rsid w:val="00E16845"/>
    <w:rsid w:val="00E30367"/>
    <w:rsid w:val="00E32039"/>
    <w:rsid w:val="00E47B9B"/>
    <w:rsid w:val="00E53CF0"/>
    <w:rsid w:val="00E56964"/>
    <w:rsid w:val="00E569C3"/>
    <w:rsid w:val="00E600DC"/>
    <w:rsid w:val="00E61DE9"/>
    <w:rsid w:val="00E6300E"/>
    <w:rsid w:val="00E641D5"/>
    <w:rsid w:val="00E74E01"/>
    <w:rsid w:val="00E76714"/>
    <w:rsid w:val="00E82FA2"/>
    <w:rsid w:val="00E917C8"/>
    <w:rsid w:val="00E939C7"/>
    <w:rsid w:val="00EA61D2"/>
    <w:rsid w:val="00EC0DA9"/>
    <w:rsid w:val="00ED3818"/>
    <w:rsid w:val="00ED508F"/>
    <w:rsid w:val="00ED67E2"/>
    <w:rsid w:val="00EE096E"/>
    <w:rsid w:val="00EE2417"/>
    <w:rsid w:val="00EE32DB"/>
    <w:rsid w:val="00EF0C9D"/>
    <w:rsid w:val="00EF33C5"/>
    <w:rsid w:val="00EF3481"/>
    <w:rsid w:val="00EF385C"/>
    <w:rsid w:val="00F02630"/>
    <w:rsid w:val="00F24D24"/>
    <w:rsid w:val="00F331D6"/>
    <w:rsid w:val="00F43379"/>
    <w:rsid w:val="00F86AAA"/>
    <w:rsid w:val="00F90496"/>
    <w:rsid w:val="00F93E04"/>
    <w:rsid w:val="00FA3DC0"/>
    <w:rsid w:val="00FB0A47"/>
    <w:rsid w:val="00FB4581"/>
    <w:rsid w:val="00FB51D0"/>
    <w:rsid w:val="00FC5B8B"/>
    <w:rsid w:val="00FD31EF"/>
    <w:rsid w:val="00FD4A9B"/>
    <w:rsid w:val="00FD7BF3"/>
    <w:rsid w:val="00FE12F3"/>
    <w:rsid w:val="00FF7093"/>
    <w:rsid w:val="00FF77F9"/>
    <w:rsid w:val="00FF7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3E4B7"/>
  <w15:chartTrackingRefBased/>
  <w15:docId w15:val="{4D0A4A72-BBE3-4CE3-AEF8-4B6030E50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64C1"/>
    <w:rPr>
      <w:lang w:val="ru-RU"/>
    </w:rPr>
  </w:style>
  <w:style w:type="paragraph" w:styleId="2">
    <w:name w:val="heading 2"/>
    <w:basedOn w:val="a"/>
    <w:next w:val="a"/>
    <w:link w:val="20"/>
    <w:qFormat/>
    <w:rsid w:val="00BE3C2F"/>
    <w:pPr>
      <w:keepNext/>
      <w:spacing w:after="0" w:line="240" w:lineRule="auto"/>
      <w:outlineLvl w:val="1"/>
    </w:pPr>
    <w:rPr>
      <w:rFonts w:ascii="Times New Roman" w:eastAsia="Calibri" w:hAnsi="Times New Roman" w:cs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E3C2F"/>
    <w:rPr>
      <w:rFonts w:ascii="Times New Roman" w:eastAsia="Calibri" w:hAnsi="Times New Roman" w:cs="Times New Roman"/>
      <w:b/>
      <w:lang w:val="ru-RU"/>
    </w:rPr>
  </w:style>
  <w:style w:type="numbering" w:customStyle="1" w:styleId="1">
    <w:name w:val="Нет списка1"/>
    <w:next w:val="a2"/>
    <w:uiPriority w:val="99"/>
    <w:semiHidden/>
    <w:unhideWhenUsed/>
    <w:rsid w:val="00BE3C2F"/>
  </w:style>
  <w:style w:type="paragraph" w:styleId="a3">
    <w:name w:val="List Paragraph"/>
    <w:basedOn w:val="a"/>
    <w:uiPriority w:val="34"/>
    <w:qFormat/>
    <w:rsid w:val="00BE3C2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4">
    <w:name w:val="Hyperlink"/>
    <w:uiPriority w:val="99"/>
    <w:rsid w:val="00BE3C2F"/>
    <w:rPr>
      <w:color w:val="0000FF"/>
      <w:u w:val="single"/>
    </w:rPr>
  </w:style>
  <w:style w:type="paragraph" w:styleId="a5">
    <w:name w:val="Body Text"/>
    <w:basedOn w:val="a"/>
    <w:link w:val="a6"/>
    <w:rsid w:val="00BE3C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BE3C2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value">
    <w:name w:val="value"/>
    <w:rsid w:val="00BE3C2F"/>
  </w:style>
  <w:style w:type="character" w:customStyle="1" w:styleId="pagesnum">
    <w:name w:val="pagesnum"/>
    <w:rsid w:val="00BE3C2F"/>
  </w:style>
  <w:style w:type="character" w:styleId="a7">
    <w:name w:val="FollowedHyperlink"/>
    <w:basedOn w:val="a0"/>
    <w:uiPriority w:val="99"/>
    <w:semiHidden/>
    <w:unhideWhenUsed/>
    <w:rsid w:val="00BE3C2F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40649"/>
    <w:rPr>
      <w:color w:val="605E5C"/>
      <w:shd w:val="clear" w:color="auto" w:fill="E1DFDD"/>
    </w:rPr>
  </w:style>
  <w:style w:type="paragraph" w:customStyle="1" w:styleId="xmsonormal">
    <w:name w:val="x_msonormal"/>
    <w:basedOn w:val="a"/>
    <w:rsid w:val="006A0E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KZ" w:eastAsia="ru-KZ"/>
    </w:rPr>
  </w:style>
  <w:style w:type="character" w:styleId="a8">
    <w:name w:val="Strong"/>
    <w:basedOn w:val="a0"/>
    <w:uiPriority w:val="22"/>
    <w:qFormat/>
    <w:rsid w:val="004E431D"/>
    <w:rPr>
      <w:b/>
      <w:bCs/>
    </w:rPr>
  </w:style>
  <w:style w:type="paragraph" w:styleId="a9">
    <w:name w:val="header"/>
    <w:basedOn w:val="a"/>
    <w:link w:val="aa"/>
    <w:uiPriority w:val="99"/>
    <w:unhideWhenUsed/>
    <w:rsid w:val="001D6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D64C1"/>
    <w:rPr>
      <w:lang w:val="ru-RU"/>
    </w:rPr>
  </w:style>
  <w:style w:type="paragraph" w:styleId="ab">
    <w:name w:val="footer"/>
    <w:basedOn w:val="a"/>
    <w:link w:val="ac"/>
    <w:uiPriority w:val="99"/>
    <w:unhideWhenUsed/>
    <w:rsid w:val="001D6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D64C1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8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1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3750/abm.v93i6.13535" TargetMode="External"/><Relationship Id="rId13" Type="http://schemas.openxmlformats.org/officeDocument/2006/relationships/hyperlink" Target="https://doi.org/10.28991/HEF-2025-06-01-09" TargetMode="External"/><Relationship Id="rId18" Type="http://schemas.openxmlformats.org/officeDocument/2006/relationships/hyperlink" Target="https://doi.org/10.3390/ijerph23010109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elibrary.ru/item.asp?id=45612415" TargetMode="External"/><Relationship Id="rId7" Type="http://schemas.openxmlformats.org/officeDocument/2006/relationships/hyperlink" Target="https://doi.org/10.17957/IJAB/15.1924" TargetMode="External"/><Relationship Id="rId12" Type="http://schemas.openxmlformats.org/officeDocument/2006/relationships/hyperlink" Target="https://doi.org/10.3390/d16110668" TargetMode="External"/><Relationship Id="rId17" Type="http://schemas.openxmlformats.org/officeDocument/2006/relationships/hyperlink" Target="https://doi.org/10.32859/era.32.45.1-15" TargetMode="External"/><Relationship Id="rId25" Type="http://schemas.openxmlformats.org/officeDocument/2006/relationships/hyperlink" Target="https://doi.org/10.35495/ajab.2023.243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i.org/10.28991/ESJ-2025-09-04-024" TargetMode="External"/><Relationship Id="rId20" Type="http://schemas.openxmlformats.org/officeDocument/2006/relationships/hyperlink" Target="https://medecol.qmu.kz/jour/article/view/164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doi.org/10.32859/era.27.35.1-19" TargetMode="External"/><Relationship Id="rId24" Type="http://schemas.openxmlformats.org/officeDocument/2006/relationships/hyperlink" Target="https://doi.org/10.3889/oamjms.2021.637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i.org/10.1371/journal.pone.0325422" TargetMode="External"/><Relationship Id="rId23" Type="http://schemas.openxmlformats.org/officeDocument/2006/relationships/hyperlink" Target="https://oamjms.eu/index.php/mjms/article/view/5396" TargetMode="External"/><Relationship Id="rId10" Type="http://schemas.openxmlformats.org/officeDocument/2006/relationships/hyperlink" Target="https://doi.org/10.15421/012329" TargetMode="External"/><Relationship Id="rId19" Type="http://schemas.openxmlformats.org/officeDocument/2006/relationships/hyperlink" Target="https://doi.org/10.15690/vramn139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3057/biodiv/d230928" TargetMode="External"/><Relationship Id="rId14" Type="http://schemas.openxmlformats.org/officeDocument/2006/relationships/hyperlink" Target="https://doi.org/10.3390/biology14040359" TargetMode="External"/><Relationship Id="rId22" Type="http://schemas.openxmlformats.org/officeDocument/2006/relationships/hyperlink" Target="https://biollogy-medcine-geography-vestnik.ksu.kz/index.php/bmg-vestnik/article/view/237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7C694D-FF32-4614-8668-3ADBC1243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822</TotalTime>
  <Pages>1</Pages>
  <Words>1754</Words>
  <Characters>10004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Елена Позднякова</cp:lastModifiedBy>
  <cp:revision>124</cp:revision>
  <cp:lastPrinted>2025-07-15T10:30:00Z</cp:lastPrinted>
  <dcterms:created xsi:type="dcterms:W3CDTF">2025-06-05T08:44:00Z</dcterms:created>
  <dcterms:modified xsi:type="dcterms:W3CDTF">2026-02-10T01:19:00Z</dcterms:modified>
</cp:coreProperties>
</file>